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1" w:rsidRDefault="0007365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-367665</wp:posOffset>
            </wp:positionV>
            <wp:extent cx="1369060" cy="550545"/>
            <wp:effectExtent l="19050" t="0" r="2540" b="0"/>
            <wp:wrapNone/>
            <wp:docPr id="2" name="Рисунок 1" descr="D:\СОИРО\Фото и дизайн\_СОИРО\Логотип СОИРО без подложки\слоган 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ИРО\Фото и дизайн\_СОИРО\Логотип СОИРО без подложки\слоган справ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r="4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51" w:rsidRDefault="00073651" w:rsidP="00073651"/>
    <w:tbl>
      <w:tblPr>
        <w:tblW w:w="9638" w:type="dxa"/>
        <w:tblInd w:w="108" w:type="dxa"/>
        <w:tblLayout w:type="fixed"/>
        <w:tblLook w:val="0000"/>
      </w:tblPr>
      <w:tblGrid>
        <w:gridCol w:w="4252"/>
        <w:gridCol w:w="1134"/>
        <w:gridCol w:w="4252"/>
      </w:tblGrid>
      <w:tr w:rsidR="00073651" w:rsidRPr="00C3385B" w:rsidTr="00125B17">
        <w:trPr>
          <w:trHeight w:val="3175"/>
        </w:trPr>
        <w:tc>
          <w:tcPr>
            <w:tcW w:w="4252" w:type="dxa"/>
            <w:shd w:val="clear" w:color="auto" w:fill="auto"/>
          </w:tcPr>
          <w:p w:rsidR="00073651" w:rsidRPr="00C3385B" w:rsidRDefault="00073651" w:rsidP="00125B17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t>Муниципальное бюджетное</w:t>
            </w: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br/>
              <w:t>учреждение дополнительного профессионального образования</w:t>
            </w:r>
          </w:p>
          <w:p w:rsidR="00073651" w:rsidRPr="00C3385B" w:rsidRDefault="00073651" w:rsidP="00125B17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t>«Старооскольский</w:t>
            </w: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br/>
              <w:t>институт развития образования»</w:t>
            </w:r>
          </w:p>
          <w:p w:rsidR="00073651" w:rsidRPr="00C3385B" w:rsidRDefault="00073651" w:rsidP="00125B17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t>(МБУ ДПО «СОИРО»)</w:t>
            </w:r>
          </w:p>
          <w:p w:rsidR="00073651" w:rsidRPr="00C3385B" w:rsidRDefault="00073651" w:rsidP="00125B17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</w:p>
          <w:p w:rsidR="00073651" w:rsidRPr="00C3385B" w:rsidRDefault="00073651" w:rsidP="00125B17">
            <w:pPr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ул. </w:t>
            </w:r>
            <w:proofErr w:type="gram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Комсомольская</w:t>
            </w:r>
            <w:proofErr w:type="gram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, д. 33/36, г. Старый Оскол, Белгородская обл., 309514</w:t>
            </w:r>
          </w:p>
          <w:p w:rsidR="00073651" w:rsidRPr="00C3385B" w:rsidRDefault="00073651" w:rsidP="00125B17">
            <w:pPr>
              <w:tabs>
                <w:tab w:val="center" w:pos="2923"/>
                <w:tab w:val="left" w:pos="4358"/>
              </w:tabs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тел./факс: (4725) 22-06-47 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br/>
            </w:r>
            <w:proofErr w:type="gram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е</w:t>
            </w:r>
            <w:proofErr w:type="gram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mail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: </w:t>
            </w:r>
            <w:proofErr w:type="spell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st</w:t>
            </w:r>
            <w:proofErr w:type="spell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iro</w:t>
            </w:r>
            <w:proofErr w:type="spell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@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mail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proofErr w:type="spell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ru</w:t>
            </w:r>
            <w:proofErr w:type="spell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br/>
              <w:t>http://oskoliro.ru</w:t>
            </w:r>
          </w:p>
          <w:p w:rsidR="00073651" w:rsidRDefault="007B0C73" w:rsidP="0007365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16</w:t>
            </w:r>
            <w:r w:rsidR="00D82070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  </w:t>
            </w:r>
            <w:r w:rsidR="00FD6616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июня </w:t>
            </w:r>
            <w:r w:rsidR="00073651"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2022 года № 02-03/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855</w:t>
            </w:r>
          </w:p>
          <w:p w:rsidR="00073651" w:rsidRDefault="00073651" w:rsidP="0007365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073651" w:rsidRDefault="00073651" w:rsidP="0007365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073651" w:rsidRPr="00C3385B" w:rsidRDefault="00073651" w:rsidP="00073651">
            <w:pPr>
              <w:snapToGrid w:val="0"/>
              <w:rPr>
                <w:rFonts w:eastAsia="Times New Roman" w:cs="Times New Roman"/>
                <w:b/>
                <w:color w:val="000000"/>
                <w:sz w:val="26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073651" w:rsidRPr="00C3385B" w:rsidRDefault="00073651" w:rsidP="00125B17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3651" w:rsidRPr="00C3385B" w:rsidRDefault="00073651" w:rsidP="00125B17">
            <w:pPr>
              <w:rPr>
                <w:rFonts w:eastAsia="Times New Roman" w:cs="Times New Roman"/>
                <w:b/>
                <w:color w:val="000000"/>
                <w:szCs w:val="24"/>
                <w:lang w:bidi="en-US"/>
              </w:rPr>
            </w:pPr>
            <w:r w:rsidRPr="00C3385B"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  <w:t>Руководителям</w:t>
            </w:r>
            <w:r w:rsidRPr="00C3385B"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  <w:br/>
              <w:t>образовательных</w:t>
            </w:r>
            <w:r w:rsidRPr="00C3385B"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  <w:br/>
              <w:t>организаций</w:t>
            </w:r>
          </w:p>
          <w:p w:rsidR="00073651" w:rsidRPr="00C3385B" w:rsidRDefault="00073651" w:rsidP="00125B17">
            <w:pPr>
              <w:rPr>
                <w:rFonts w:eastAsia="Times New Roman" w:cs="Times New Roman"/>
                <w:color w:val="000000"/>
                <w:sz w:val="26"/>
                <w:szCs w:val="24"/>
                <w:lang w:bidi="en-US"/>
              </w:rPr>
            </w:pPr>
          </w:p>
        </w:tc>
      </w:tr>
    </w:tbl>
    <w:p w:rsidR="00073651" w:rsidRPr="004F40B1" w:rsidRDefault="00073651" w:rsidP="00073651">
      <w:pPr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4F40B1">
        <w:rPr>
          <w:b/>
          <w:sz w:val="26"/>
          <w:szCs w:val="26"/>
        </w:rPr>
        <w:t>налитическая справка</w:t>
      </w:r>
    </w:p>
    <w:p w:rsidR="003255C1" w:rsidRDefault="00073651" w:rsidP="00073651">
      <w:pPr>
        <w:rPr>
          <w:rFonts w:eastAsia="SimSun" w:cs="Times New Roman"/>
          <w:b/>
          <w:sz w:val="26"/>
          <w:szCs w:val="26"/>
          <w:lang w:eastAsia="ar-SA"/>
        </w:rPr>
      </w:pPr>
      <w:r w:rsidRPr="004F40B1">
        <w:rPr>
          <w:b/>
          <w:sz w:val="26"/>
          <w:szCs w:val="26"/>
        </w:rPr>
        <w:t xml:space="preserve">по итогам проведения  </w:t>
      </w:r>
      <w:r w:rsidRPr="00073651">
        <w:rPr>
          <w:rFonts w:cs="Times New Roman"/>
          <w:b/>
          <w:sz w:val="26"/>
          <w:szCs w:val="26"/>
        </w:rPr>
        <w:t>муниципального заочного конкурса среди классных руководителей на лучшие методические разработки воспитательных мероприятий «Классный руководитель</w:t>
      </w:r>
      <w:r w:rsidRPr="00073651">
        <w:rPr>
          <w:rFonts w:eastAsia="Times New Roman" w:cs="Times New Roman"/>
          <w:b/>
          <w:color w:val="000000"/>
          <w:sz w:val="26"/>
          <w:szCs w:val="26"/>
          <w:highlight w:val="white"/>
          <w:lang w:eastAsia="ru-RU"/>
        </w:rPr>
        <w:t xml:space="preserve">  </w:t>
      </w:r>
      <w:proofErr w:type="spellStart"/>
      <w:r w:rsidRPr="00073651">
        <w:rPr>
          <w:rFonts w:eastAsia="SimSun" w:cs="Times New Roman"/>
          <w:b/>
          <w:sz w:val="26"/>
          <w:szCs w:val="26"/>
          <w:lang w:eastAsia="ar-SA"/>
        </w:rPr>
        <w:t>XXI</w:t>
      </w:r>
      <w:proofErr w:type="spellEnd"/>
      <w:r w:rsidRPr="00073651">
        <w:rPr>
          <w:rFonts w:eastAsia="SimSun" w:cs="Times New Roman"/>
          <w:b/>
          <w:sz w:val="26"/>
          <w:szCs w:val="26"/>
          <w:lang w:eastAsia="ar-SA"/>
        </w:rPr>
        <w:t xml:space="preserve"> века»</w:t>
      </w:r>
    </w:p>
    <w:p w:rsidR="00073651" w:rsidRDefault="00073651" w:rsidP="00DA5ACB">
      <w:pPr>
        <w:rPr>
          <w:rFonts w:eastAsia="SimSun" w:cs="Times New Roman"/>
          <w:b/>
          <w:sz w:val="26"/>
          <w:szCs w:val="26"/>
          <w:lang w:eastAsia="ar-SA"/>
        </w:rPr>
      </w:pPr>
    </w:p>
    <w:p w:rsidR="00073651" w:rsidRPr="00073651" w:rsidRDefault="00073651" w:rsidP="00DA5ACB">
      <w:pPr>
        <w:widowControl w:val="0"/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3651">
        <w:rPr>
          <w:rFonts w:eastAsia="Calibri" w:cs="Times New Roman"/>
          <w:sz w:val="26"/>
          <w:szCs w:val="26"/>
        </w:rPr>
        <w:t xml:space="preserve">С целью выявления, поддержки и </w:t>
      </w:r>
      <w:proofErr w:type="gramStart"/>
      <w:r w:rsidRPr="00073651">
        <w:rPr>
          <w:rFonts w:eastAsia="Calibri" w:cs="Times New Roman"/>
          <w:sz w:val="26"/>
          <w:szCs w:val="26"/>
        </w:rPr>
        <w:t>поощрения</w:t>
      </w:r>
      <w:proofErr w:type="gramEnd"/>
      <w:r w:rsidRPr="00073651">
        <w:rPr>
          <w:rFonts w:eastAsia="Calibri" w:cs="Times New Roman"/>
          <w:sz w:val="26"/>
          <w:szCs w:val="26"/>
        </w:rPr>
        <w:t xml:space="preserve">  творчески работающих педагогов, выполняющих функции классного руководителя в образовательных организациях Старооскольского городского округа, </w:t>
      </w:r>
      <w:r w:rsidRPr="000736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выявления и распространения лучших практик воспитания </w:t>
      </w:r>
      <w:r w:rsidRPr="00073651">
        <w:rPr>
          <w:rFonts w:eastAsia="Calibri" w:cs="Times New Roman"/>
          <w:sz w:val="26"/>
          <w:szCs w:val="26"/>
        </w:rPr>
        <w:t xml:space="preserve">и в соответствии с приказом </w:t>
      </w:r>
      <w:r w:rsidRPr="00073651">
        <w:rPr>
          <w:rFonts w:eastAsia="DejaVu Sans" w:cs="Times New Roman"/>
          <w:kern w:val="1"/>
          <w:sz w:val="26"/>
          <w:szCs w:val="26"/>
          <w:lang w:eastAsia="hi-IN" w:bidi="hi-IN"/>
        </w:rPr>
        <w:t xml:space="preserve">управления образования администрации Старооскольского городского округа от 01 апреля 2022 года № 450 « О проведении  муниципального заочного конкурса среди классных руководителей </w:t>
      </w:r>
      <w:proofErr w:type="gramStart"/>
      <w:r w:rsidRPr="00073651">
        <w:rPr>
          <w:rFonts w:eastAsia="DejaVu Sans" w:cs="Times New Roman"/>
          <w:kern w:val="1"/>
          <w:sz w:val="26"/>
          <w:szCs w:val="26"/>
          <w:lang w:eastAsia="hi-IN" w:bidi="hi-IN"/>
        </w:rPr>
        <w:t>на лучшие методические разработки воспитательных мероприятий «Классный руководитель</w:t>
      </w:r>
      <w:r w:rsidRPr="00073651">
        <w:rPr>
          <w:rFonts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  </w:t>
      </w:r>
      <w:proofErr w:type="spellStart"/>
      <w:r w:rsidRPr="00073651">
        <w:rPr>
          <w:rFonts w:eastAsia="SimSun" w:cs="Times New Roman"/>
          <w:sz w:val="26"/>
          <w:szCs w:val="26"/>
          <w:lang w:eastAsia="ar-SA"/>
        </w:rPr>
        <w:t>XXI</w:t>
      </w:r>
      <w:proofErr w:type="spellEnd"/>
      <w:r w:rsidRPr="00073651">
        <w:rPr>
          <w:rFonts w:eastAsia="SimSun" w:cs="Times New Roman"/>
          <w:sz w:val="26"/>
          <w:szCs w:val="26"/>
          <w:lang w:eastAsia="ar-SA"/>
        </w:rPr>
        <w:t xml:space="preserve"> века» с </w:t>
      </w:r>
      <w:r w:rsidRPr="00073651">
        <w:rPr>
          <w:rFonts w:eastAsia="DejaVu Sans" w:cs="Times New Roman"/>
          <w:kern w:val="1"/>
          <w:sz w:val="26"/>
          <w:szCs w:val="26"/>
          <w:lang w:eastAsia="ar-SA" w:bidi="hi-IN"/>
        </w:rPr>
        <w:t xml:space="preserve"> 11 апреля 2022 года по 31 мая  2022 года</w:t>
      </w:r>
      <w:r w:rsidRPr="000736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73651">
        <w:rPr>
          <w:rFonts w:eastAsia="DejaVu Sans" w:cs="Times New Roman"/>
          <w:bCs/>
          <w:kern w:val="1"/>
          <w:sz w:val="26"/>
          <w:szCs w:val="26"/>
          <w:lang w:eastAsia="hi-IN" w:bidi="hi-IN"/>
        </w:rPr>
        <w:t xml:space="preserve">проведен </w:t>
      </w:r>
      <w:r w:rsidRPr="00073651">
        <w:rPr>
          <w:rFonts w:eastAsia="Times New Roman" w:cs="Times New Roman"/>
          <w:sz w:val="26"/>
          <w:szCs w:val="26"/>
          <w:lang w:eastAsia="ar-SA"/>
        </w:rPr>
        <w:t>муниципальный</w:t>
      </w:r>
      <w:r w:rsidRPr="00073651">
        <w:rPr>
          <w:rFonts w:eastAsia="Times New Roman" w:cs="Times New Roman"/>
          <w:sz w:val="26"/>
          <w:szCs w:val="26"/>
          <w:lang w:eastAsia="ru-RU"/>
        </w:rPr>
        <w:t xml:space="preserve">  заочный конкурс среди классных руководителей на лучшие методические разработки воспитательных мероприятий  </w:t>
      </w:r>
      <w:r w:rsidRPr="00073651">
        <w:rPr>
          <w:rFonts w:eastAsia="SimSun" w:cs="Times New Roman"/>
          <w:sz w:val="26"/>
          <w:szCs w:val="26"/>
          <w:lang w:eastAsia="ar-SA"/>
        </w:rPr>
        <w:t xml:space="preserve">«Классный руководитель </w:t>
      </w:r>
      <w:proofErr w:type="spellStart"/>
      <w:r w:rsidRPr="00073651">
        <w:rPr>
          <w:rFonts w:eastAsia="SimSun" w:cs="Times New Roman"/>
          <w:sz w:val="26"/>
          <w:szCs w:val="26"/>
          <w:lang w:eastAsia="ar-SA"/>
        </w:rPr>
        <w:t>XXI</w:t>
      </w:r>
      <w:proofErr w:type="spellEnd"/>
      <w:r w:rsidRPr="00073651">
        <w:rPr>
          <w:rFonts w:eastAsia="SimSun" w:cs="Times New Roman"/>
          <w:sz w:val="26"/>
          <w:szCs w:val="26"/>
          <w:lang w:eastAsia="ar-SA"/>
        </w:rPr>
        <w:t xml:space="preserve"> века»</w:t>
      </w:r>
      <w:r w:rsidRPr="0007365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73651">
        <w:rPr>
          <w:rFonts w:eastAsia="Times New Roman" w:cs="Times New Roman"/>
          <w:sz w:val="26"/>
          <w:szCs w:val="26"/>
          <w:lang w:eastAsia="ar-SA"/>
        </w:rPr>
        <w:t xml:space="preserve"> (далее – Конкурс).</w:t>
      </w:r>
      <w:proofErr w:type="gramEnd"/>
    </w:p>
    <w:p w:rsidR="00073651" w:rsidRPr="00DA5ACB" w:rsidRDefault="00073651" w:rsidP="00DA5ACB">
      <w:pPr>
        <w:jc w:val="both"/>
        <w:rPr>
          <w:rFonts w:cs="Times New Roman"/>
          <w:color w:val="000000"/>
          <w:sz w:val="26"/>
          <w:szCs w:val="26"/>
        </w:rPr>
      </w:pPr>
      <w:r>
        <w:tab/>
      </w:r>
      <w:r w:rsidR="00D82070">
        <w:rPr>
          <w:sz w:val="26"/>
          <w:szCs w:val="26"/>
        </w:rPr>
        <w:t xml:space="preserve"> В К</w:t>
      </w:r>
      <w:r w:rsidRPr="00DA5ACB">
        <w:rPr>
          <w:sz w:val="26"/>
          <w:szCs w:val="26"/>
        </w:rPr>
        <w:t xml:space="preserve">онкурсе приняли участие 16 </w:t>
      </w:r>
      <w:r w:rsidRPr="00DA5ACB">
        <w:rPr>
          <w:rFonts w:eastAsia="DejaVu Sans" w:cs="Times New Roman"/>
          <w:kern w:val="1"/>
          <w:sz w:val="26"/>
          <w:szCs w:val="26"/>
          <w:lang w:eastAsia="hi-IN" w:bidi="hi-IN"/>
        </w:rPr>
        <w:t>педагогических работников, осуществляющих функции классного руководителя образовательных организаций Ста</w:t>
      </w:r>
      <w:r w:rsidR="00D82070">
        <w:rPr>
          <w:rFonts w:eastAsia="DejaVu Sans" w:cs="Times New Roman"/>
          <w:kern w:val="1"/>
          <w:sz w:val="26"/>
          <w:szCs w:val="26"/>
          <w:lang w:eastAsia="hi-IN" w:bidi="hi-IN"/>
        </w:rPr>
        <w:t>рооскольского городского округа</w:t>
      </w:r>
      <w:r w:rsidRPr="00DA5ACB">
        <w:rPr>
          <w:rFonts w:eastAsia="DejaVu Sans" w:cs="Times New Roman"/>
          <w:kern w:val="1"/>
          <w:sz w:val="26"/>
          <w:szCs w:val="26"/>
          <w:lang w:eastAsia="hi-IN" w:bidi="hi-IN"/>
        </w:rPr>
        <w:t>:</w:t>
      </w:r>
      <w:r w:rsidRPr="00DA5ACB">
        <w:rPr>
          <w:rFonts w:cs="Times New Roman"/>
          <w:color w:val="000000"/>
          <w:sz w:val="26"/>
          <w:szCs w:val="26"/>
        </w:rPr>
        <w:t xml:space="preserve"> </w:t>
      </w:r>
      <w:r w:rsidRPr="00DA5ACB">
        <w:rPr>
          <w:rFonts w:eastAsia="Calibri" w:cs="Times New Roman"/>
          <w:color w:val="000000"/>
          <w:sz w:val="26"/>
          <w:szCs w:val="26"/>
        </w:rPr>
        <w:t>МБОУ «ООШ №2»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МБОУ «</w:t>
      </w:r>
      <w:r w:rsidR="00D82070">
        <w:rPr>
          <w:rFonts w:eastAsia="Calibri" w:cs="Times New Roman"/>
          <w:color w:val="000000"/>
          <w:sz w:val="26"/>
          <w:szCs w:val="26"/>
        </w:rPr>
        <w:t xml:space="preserve"> СОШ </w:t>
      </w:r>
      <w:r w:rsidRPr="00DA5ACB">
        <w:rPr>
          <w:rFonts w:eastAsia="Calibri" w:cs="Times New Roman"/>
          <w:color w:val="000000"/>
          <w:sz w:val="26"/>
          <w:szCs w:val="26"/>
        </w:rPr>
        <w:t>№5 с углубленным изучением отдельных предметов»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МБОУ «СОШ №6»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МБОУ «СОШ №14» имени А.М. Мамонова</w:t>
      </w:r>
      <w:r w:rsidRPr="00DA5ACB">
        <w:rPr>
          <w:rFonts w:cs="Times New Roman"/>
          <w:color w:val="000000"/>
          <w:sz w:val="26"/>
          <w:szCs w:val="26"/>
        </w:rPr>
        <w:t xml:space="preserve">», </w:t>
      </w:r>
      <w:r w:rsidRPr="00DA5ACB">
        <w:rPr>
          <w:rFonts w:eastAsia="Calibri" w:cs="Times New Roman"/>
          <w:color w:val="000000"/>
          <w:sz w:val="26"/>
          <w:szCs w:val="26"/>
        </w:rPr>
        <w:t>МБОУ «СОШ №16 с</w:t>
      </w:r>
      <w:r w:rsidR="00D82070" w:rsidRPr="00D82070">
        <w:rPr>
          <w:spacing w:val="-3"/>
          <w:szCs w:val="24"/>
        </w:rPr>
        <w:t xml:space="preserve"> </w:t>
      </w:r>
      <w:r w:rsidR="00D82070" w:rsidRPr="00D220D0">
        <w:rPr>
          <w:spacing w:val="-3"/>
          <w:szCs w:val="24"/>
        </w:rPr>
        <w:t>УИОП</w:t>
      </w:r>
      <w:r w:rsidR="00D82070">
        <w:rPr>
          <w:rFonts w:eastAsia="Calibri" w:cs="Times New Roman"/>
          <w:color w:val="000000"/>
          <w:sz w:val="26"/>
          <w:szCs w:val="26"/>
        </w:rPr>
        <w:t xml:space="preserve"> </w:t>
      </w:r>
      <w:r w:rsidRPr="00DA5ACB">
        <w:rPr>
          <w:rFonts w:eastAsia="Calibri" w:cs="Times New Roman"/>
          <w:color w:val="000000"/>
          <w:sz w:val="26"/>
          <w:szCs w:val="26"/>
        </w:rPr>
        <w:t>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МБОУ «СОШ №17»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МБОУ «Гимназия №18»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МАОУ «СШ №19 — корпус кадет «Виктория»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МБОУ «СОШ №21»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МБОУ «СОШ №30»</w:t>
      </w:r>
      <w:r w:rsidRPr="00DA5ACB">
        <w:rPr>
          <w:rFonts w:cs="Times New Roman"/>
          <w:color w:val="000000"/>
          <w:sz w:val="26"/>
          <w:szCs w:val="26"/>
        </w:rPr>
        <w:t xml:space="preserve">, </w:t>
      </w:r>
      <w:r w:rsidRPr="00DA5ACB">
        <w:rPr>
          <w:rFonts w:eastAsia="Calibri" w:cs="Times New Roman"/>
          <w:color w:val="000000"/>
          <w:sz w:val="26"/>
          <w:szCs w:val="26"/>
        </w:rPr>
        <w:t>МАОУ «</w:t>
      </w:r>
      <w:proofErr w:type="spellStart"/>
      <w:r w:rsidRPr="00DA5ACB">
        <w:rPr>
          <w:rFonts w:eastAsia="Calibri" w:cs="Times New Roman"/>
          <w:color w:val="000000"/>
          <w:sz w:val="26"/>
          <w:szCs w:val="26"/>
        </w:rPr>
        <w:t>СПШ</w:t>
      </w:r>
      <w:proofErr w:type="spellEnd"/>
      <w:r w:rsidRPr="00DA5ACB">
        <w:rPr>
          <w:rFonts w:eastAsia="Calibri" w:cs="Times New Roman"/>
          <w:color w:val="000000"/>
          <w:sz w:val="26"/>
          <w:szCs w:val="26"/>
        </w:rPr>
        <w:t xml:space="preserve"> №33»</w:t>
      </w:r>
      <w:r w:rsidRPr="00DA5ACB">
        <w:rPr>
          <w:rFonts w:cs="Times New Roman"/>
          <w:color w:val="000000"/>
          <w:sz w:val="26"/>
          <w:szCs w:val="26"/>
        </w:rPr>
        <w:t>.</w:t>
      </w:r>
    </w:p>
    <w:p w:rsidR="00073651" w:rsidRPr="00073651" w:rsidRDefault="00073651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073651">
        <w:rPr>
          <w:rFonts w:eastAsia="Calibri" w:cs="Times New Roman"/>
          <w:sz w:val="26"/>
          <w:szCs w:val="26"/>
        </w:rPr>
        <w:t>Организационно-техническое сопровождение осуществля</w:t>
      </w:r>
      <w:r w:rsidR="00C46228">
        <w:rPr>
          <w:rFonts w:eastAsia="Calibri" w:cs="Times New Roman"/>
          <w:sz w:val="26"/>
          <w:szCs w:val="26"/>
        </w:rPr>
        <w:t>ло</w:t>
      </w:r>
      <w:r w:rsidRPr="00073651">
        <w:rPr>
          <w:rFonts w:eastAsia="Calibri" w:cs="Times New Roman"/>
          <w:sz w:val="26"/>
          <w:szCs w:val="26"/>
        </w:rPr>
        <w:t xml:space="preserve">  муниципальное бюджетное учреждение дополнительного профессионального образования «Старооскольский институт развития образования» (А.Н. Куропаткина).</w:t>
      </w:r>
    </w:p>
    <w:p w:rsidR="00750D82" w:rsidRPr="00DA5ACB" w:rsidRDefault="00073651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DA5ACB">
        <w:rPr>
          <w:rFonts w:eastAsia="Calibri" w:cs="Times New Roman"/>
          <w:sz w:val="26"/>
          <w:szCs w:val="26"/>
        </w:rPr>
        <w:t>Классные руководители общеобразовательн</w:t>
      </w:r>
      <w:r w:rsidR="00D82070">
        <w:rPr>
          <w:rFonts w:eastAsia="Calibri" w:cs="Times New Roman"/>
          <w:sz w:val="26"/>
          <w:szCs w:val="26"/>
        </w:rPr>
        <w:t>ых организаций</w:t>
      </w:r>
      <w:r w:rsidRPr="00DA5ACB">
        <w:rPr>
          <w:rFonts w:eastAsia="Calibri" w:cs="Times New Roman"/>
          <w:sz w:val="26"/>
          <w:szCs w:val="26"/>
        </w:rPr>
        <w:t xml:space="preserve"> Старооскольского  городского округа, </w:t>
      </w:r>
      <w:r w:rsidR="00750D82" w:rsidRPr="00DA5ACB">
        <w:rPr>
          <w:rFonts w:eastAsia="Calibri" w:cs="Times New Roman"/>
          <w:sz w:val="26"/>
          <w:szCs w:val="26"/>
        </w:rPr>
        <w:t>по</w:t>
      </w:r>
      <w:r w:rsidRPr="00DA5ACB">
        <w:rPr>
          <w:rFonts w:eastAsia="Calibri" w:cs="Times New Roman"/>
          <w:sz w:val="26"/>
          <w:szCs w:val="26"/>
        </w:rPr>
        <w:t>жела</w:t>
      </w:r>
      <w:r w:rsidR="00750D82" w:rsidRPr="00DA5ACB">
        <w:rPr>
          <w:rFonts w:eastAsia="Calibri" w:cs="Times New Roman"/>
          <w:sz w:val="26"/>
          <w:szCs w:val="26"/>
        </w:rPr>
        <w:t>вшие</w:t>
      </w:r>
      <w:r w:rsidRPr="00DA5ACB">
        <w:rPr>
          <w:rFonts w:eastAsia="Calibri" w:cs="Times New Roman"/>
          <w:sz w:val="26"/>
          <w:szCs w:val="26"/>
        </w:rPr>
        <w:t xml:space="preserve"> принять участие  в Конкурсе, предостав</w:t>
      </w:r>
      <w:r w:rsidR="00750D82" w:rsidRPr="00DA5ACB">
        <w:rPr>
          <w:rFonts w:eastAsia="Calibri" w:cs="Times New Roman"/>
          <w:sz w:val="26"/>
          <w:szCs w:val="26"/>
        </w:rPr>
        <w:t>или</w:t>
      </w:r>
      <w:r w:rsidRPr="00DA5ACB">
        <w:rPr>
          <w:rFonts w:eastAsia="Calibri" w:cs="Times New Roman"/>
          <w:sz w:val="26"/>
          <w:szCs w:val="26"/>
        </w:rPr>
        <w:t xml:space="preserve"> заявку на участие, заверенную подписью и печатью руководителя общеобразовательной организации, конкурсные материалы</w:t>
      </w:r>
      <w:r w:rsidR="00750D82" w:rsidRPr="00DA5ACB">
        <w:rPr>
          <w:rFonts w:eastAsia="Calibri" w:cs="Times New Roman"/>
          <w:sz w:val="26"/>
          <w:szCs w:val="26"/>
        </w:rPr>
        <w:t>.</w:t>
      </w:r>
      <w:r w:rsidRPr="00DA5ACB">
        <w:rPr>
          <w:rFonts w:eastAsia="Calibri" w:cs="Times New Roman"/>
          <w:sz w:val="26"/>
          <w:szCs w:val="26"/>
        </w:rPr>
        <w:t xml:space="preserve"> </w:t>
      </w:r>
    </w:p>
    <w:p w:rsidR="00750D82" w:rsidRPr="00750D82" w:rsidRDefault="00750D82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  <w:highlight w:val="yellow"/>
        </w:rPr>
      </w:pPr>
      <w:r w:rsidRPr="00750D82">
        <w:rPr>
          <w:rFonts w:eastAsia="Calibri" w:cs="Times New Roman"/>
          <w:sz w:val="26"/>
          <w:szCs w:val="26"/>
        </w:rPr>
        <w:t xml:space="preserve"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</w:t>
      </w:r>
      <w:r w:rsidRPr="00750D82">
        <w:rPr>
          <w:rFonts w:eastAsia="Calibri" w:cs="Times New Roman"/>
          <w:sz w:val="26"/>
          <w:szCs w:val="26"/>
        </w:rPr>
        <w:lastRenderedPageBreak/>
        <w:t>развития воспитания в Российской Федерации на период до 2025 года (Распоряжение Правительства Российской Федерации о</w:t>
      </w:r>
      <w:bookmarkStart w:id="0" w:name="_GoBack"/>
      <w:bookmarkEnd w:id="0"/>
      <w:r w:rsidRPr="00DA5ACB">
        <w:rPr>
          <w:rFonts w:eastAsia="Calibri" w:cs="Times New Roman"/>
          <w:sz w:val="26"/>
          <w:szCs w:val="26"/>
        </w:rPr>
        <w:t>т 29 мая 2015 г. №996-р).</w:t>
      </w:r>
    </w:p>
    <w:p w:rsidR="00D720CB" w:rsidRPr="00DA5ACB" w:rsidRDefault="00750D82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DA5ACB">
        <w:rPr>
          <w:sz w:val="26"/>
          <w:szCs w:val="26"/>
        </w:rPr>
        <w:t xml:space="preserve">Конкурсные материалы были представлены по направлениям: </w:t>
      </w:r>
      <w:r w:rsidRPr="00750D82">
        <w:rPr>
          <w:rFonts w:eastAsia="Calibri" w:cs="Times New Roman"/>
          <w:sz w:val="26"/>
          <w:szCs w:val="26"/>
        </w:rPr>
        <w:t>популяризация научных знаний</w:t>
      </w:r>
      <w:r w:rsidRPr="00DA5ACB">
        <w:rPr>
          <w:rFonts w:eastAsia="Calibri" w:cs="Times New Roman"/>
          <w:sz w:val="26"/>
          <w:szCs w:val="26"/>
        </w:rPr>
        <w:t xml:space="preserve">, </w:t>
      </w:r>
      <w:r w:rsidRPr="00750D82">
        <w:rPr>
          <w:rFonts w:eastAsia="Calibri" w:cs="Times New Roman"/>
          <w:sz w:val="26"/>
          <w:szCs w:val="26"/>
        </w:rPr>
        <w:t>физическое воспитание и формирование культуры здоровья;</w:t>
      </w:r>
      <w:r w:rsidRPr="00DA5ACB">
        <w:rPr>
          <w:rFonts w:eastAsia="Calibri" w:cs="Times New Roman"/>
          <w:sz w:val="26"/>
          <w:szCs w:val="26"/>
        </w:rPr>
        <w:t xml:space="preserve"> </w:t>
      </w:r>
      <w:r w:rsidRPr="00750D82">
        <w:rPr>
          <w:rFonts w:eastAsia="Calibri" w:cs="Times New Roman"/>
          <w:sz w:val="26"/>
          <w:szCs w:val="26"/>
        </w:rPr>
        <w:t>гражданское воспитание;</w:t>
      </w:r>
      <w:r w:rsidRPr="00DA5ACB">
        <w:rPr>
          <w:rFonts w:eastAsia="Calibri" w:cs="Times New Roman"/>
          <w:sz w:val="26"/>
          <w:szCs w:val="26"/>
        </w:rPr>
        <w:t xml:space="preserve"> </w:t>
      </w:r>
      <w:r w:rsidRPr="00750D82">
        <w:rPr>
          <w:rFonts w:eastAsia="Calibri" w:cs="Times New Roman"/>
          <w:sz w:val="26"/>
          <w:szCs w:val="26"/>
        </w:rPr>
        <w:t>патриотическое воспитание и формирование российской идентичности</w:t>
      </w:r>
      <w:r w:rsidRPr="00DA5ACB">
        <w:rPr>
          <w:rFonts w:eastAsia="Calibri" w:cs="Times New Roman"/>
          <w:sz w:val="26"/>
          <w:szCs w:val="26"/>
        </w:rPr>
        <w:t xml:space="preserve">, </w:t>
      </w:r>
      <w:r w:rsidRPr="00750D82">
        <w:rPr>
          <w:rFonts w:eastAsia="Calibri" w:cs="Times New Roman"/>
          <w:sz w:val="26"/>
          <w:szCs w:val="26"/>
        </w:rPr>
        <w:t>приобщение к культурному наследию;</w:t>
      </w:r>
      <w:r w:rsidRPr="00DA5ACB">
        <w:rPr>
          <w:rFonts w:eastAsia="Calibri" w:cs="Times New Roman"/>
          <w:sz w:val="26"/>
          <w:szCs w:val="26"/>
        </w:rPr>
        <w:t xml:space="preserve"> </w:t>
      </w:r>
      <w:r w:rsidRPr="00750D82">
        <w:rPr>
          <w:rFonts w:eastAsia="Calibri" w:cs="Times New Roman"/>
          <w:sz w:val="26"/>
          <w:szCs w:val="26"/>
        </w:rPr>
        <w:t>духовное и нравственное воспитание;</w:t>
      </w:r>
      <w:r w:rsidRPr="00DA5ACB">
        <w:rPr>
          <w:rFonts w:eastAsia="Calibri" w:cs="Times New Roman"/>
          <w:sz w:val="26"/>
          <w:szCs w:val="26"/>
        </w:rPr>
        <w:t xml:space="preserve"> </w:t>
      </w:r>
      <w:r w:rsidRPr="00750D82">
        <w:rPr>
          <w:rFonts w:eastAsia="Calibri" w:cs="Times New Roman"/>
          <w:sz w:val="26"/>
          <w:szCs w:val="26"/>
        </w:rPr>
        <w:t>трудовое воспитание и профессиональное самоопределение;</w:t>
      </w:r>
      <w:r w:rsidRPr="00DA5ACB">
        <w:rPr>
          <w:rFonts w:eastAsia="Calibri" w:cs="Times New Roman"/>
          <w:sz w:val="26"/>
          <w:szCs w:val="26"/>
        </w:rPr>
        <w:t xml:space="preserve"> </w:t>
      </w:r>
      <w:r w:rsidRPr="00750D82">
        <w:rPr>
          <w:rFonts w:eastAsia="Calibri" w:cs="Times New Roman"/>
          <w:sz w:val="26"/>
          <w:szCs w:val="26"/>
        </w:rPr>
        <w:t xml:space="preserve">методическая разработка мероприятия, посвящённого </w:t>
      </w:r>
      <w:r w:rsidR="001D4821">
        <w:rPr>
          <w:rFonts w:eastAsia="Calibri" w:cs="Times New Roman"/>
          <w:sz w:val="26"/>
          <w:szCs w:val="26"/>
        </w:rPr>
        <w:t xml:space="preserve">80-летию </w:t>
      </w:r>
      <w:proofErr w:type="spellStart"/>
      <w:r w:rsidR="001D4821">
        <w:rPr>
          <w:rFonts w:eastAsia="Calibri" w:cs="Times New Roman"/>
          <w:sz w:val="26"/>
          <w:szCs w:val="26"/>
        </w:rPr>
        <w:t>Прохоровского</w:t>
      </w:r>
      <w:proofErr w:type="spellEnd"/>
      <w:r w:rsidR="001D4821">
        <w:rPr>
          <w:rFonts w:eastAsia="Calibri" w:cs="Times New Roman"/>
          <w:sz w:val="26"/>
          <w:szCs w:val="26"/>
        </w:rPr>
        <w:t xml:space="preserve"> сражения</w:t>
      </w:r>
      <w:r w:rsidR="001D4821" w:rsidRPr="00750D82">
        <w:rPr>
          <w:rFonts w:eastAsia="Calibri" w:cs="Times New Roman"/>
          <w:sz w:val="26"/>
          <w:szCs w:val="26"/>
        </w:rPr>
        <w:t>, методическая разработка мероприятия, посвящённая преподобному Сергию Радонежскому</w:t>
      </w:r>
      <w:r w:rsidR="001D4821">
        <w:rPr>
          <w:rFonts w:eastAsia="Calibri" w:cs="Times New Roman"/>
          <w:sz w:val="26"/>
          <w:szCs w:val="26"/>
        </w:rPr>
        <w:t>.</w:t>
      </w:r>
    </w:p>
    <w:p w:rsidR="00700E17" w:rsidRPr="00073651" w:rsidRDefault="00700E17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  <w:highlight w:val="yellow"/>
        </w:rPr>
      </w:pPr>
      <w:r w:rsidRPr="00DA5ACB">
        <w:rPr>
          <w:rFonts w:eastAsia="Calibri" w:cs="Times New Roman"/>
          <w:sz w:val="26"/>
          <w:szCs w:val="26"/>
        </w:rPr>
        <w:t>Оргкомитет с правами жюри  провел к</w:t>
      </w:r>
      <w:r w:rsidRPr="00073651">
        <w:rPr>
          <w:rFonts w:eastAsia="Calibri" w:cs="Times New Roman"/>
          <w:sz w:val="26"/>
          <w:szCs w:val="26"/>
        </w:rPr>
        <w:t>онкурсный отбор методических разработок воспитательных мероприятий</w:t>
      </w:r>
      <w:r w:rsidRPr="00DA5ACB">
        <w:rPr>
          <w:rFonts w:eastAsia="Calibri" w:cs="Times New Roman"/>
          <w:sz w:val="26"/>
          <w:szCs w:val="26"/>
        </w:rPr>
        <w:t xml:space="preserve">, который </w:t>
      </w:r>
      <w:r w:rsidRPr="00073651">
        <w:rPr>
          <w:rFonts w:eastAsia="Calibri" w:cs="Times New Roman"/>
          <w:sz w:val="26"/>
          <w:szCs w:val="26"/>
        </w:rPr>
        <w:t xml:space="preserve"> включа</w:t>
      </w:r>
      <w:r w:rsidRPr="00DA5ACB">
        <w:rPr>
          <w:rFonts w:eastAsia="Calibri" w:cs="Times New Roman"/>
          <w:sz w:val="26"/>
          <w:szCs w:val="26"/>
        </w:rPr>
        <w:t>л</w:t>
      </w:r>
      <w:r w:rsidRPr="00073651">
        <w:rPr>
          <w:rFonts w:eastAsia="Calibri" w:cs="Times New Roman"/>
          <w:sz w:val="26"/>
          <w:szCs w:val="26"/>
        </w:rPr>
        <w:t>:</w:t>
      </w:r>
    </w:p>
    <w:p w:rsidR="00700E17" w:rsidRPr="00073651" w:rsidRDefault="00700E17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  <w:highlight w:val="yellow"/>
        </w:rPr>
      </w:pPr>
      <w:r w:rsidRPr="00073651">
        <w:rPr>
          <w:rFonts w:eastAsia="Calibri" w:cs="Times New Roman"/>
          <w:sz w:val="26"/>
          <w:szCs w:val="26"/>
        </w:rPr>
        <w:t>- техническую экспертизу на соответствие требованиям настоящего Положения и отсутс</w:t>
      </w:r>
      <w:r w:rsidR="001D4821">
        <w:rPr>
          <w:rFonts w:eastAsia="Calibri" w:cs="Times New Roman"/>
          <w:sz w:val="26"/>
          <w:szCs w:val="26"/>
        </w:rPr>
        <w:t>твие некорректных заимствований (</w:t>
      </w:r>
      <w:r w:rsidR="001D4821" w:rsidRPr="00DA5ACB">
        <w:rPr>
          <w:rFonts w:eastAsia="Calibri"/>
          <w:sz w:val="26"/>
          <w:szCs w:val="26"/>
        </w:rPr>
        <w:t>осуществлялась проверка подлинности материалов с использованием системы «Антиплагиат»</w:t>
      </w:r>
      <w:r w:rsidR="001D4821">
        <w:rPr>
          <w:rFonts w:eastAsia="Calibri"/>
          <w:sz w:val="26"/>
          <w:szCs w:val="26"/>
        </w:rPr>
        <w:t>)</w:t>
      </w:r>
      <w:r w:rsidR="001D4821" w:rsidRPr="00DA5ACB">
        <w:rPr>
          <w:rFonts w:eastAsia="Calibri"/>
          <w:sz w:val="26"/>
          <w:szCs w:val="26"/>
        </w:rPr>
        <w:t>.</w:t>
      </w:r>
    </w:p>
    <w:p w:rsidR="00700E17" w:rsidRPr="00DA5ACB" w:rsidRDefault="00700E17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073651">
        <w:rPr>
          <w:rFonts w:eastAsia="Calibri" w:cs="Times New Roman"/>
          <w:sz w:val="26"/>
          <w:szCs w:val="26"/>
        </w:rPr>
        <w:t>- содержательную экспертизу согласно критериям и показателям, установленным настоящим Положением</w:t>
      </w:r>
      <w:r w:rsidR="001D4821">
        <w:rPr>
          <w:rFonts w:eastAsia="Calibri" w:cs="Times New Roman"/>
          <w:sz w:val="26"/>
          <w:szCs w:val="26"/>
        </w:rPr>
        <w:t>.</w:t>
      </w:r>
      <w:r w:rsidRPr="00DA5ACB">
        <w:rPr>
          <w:rFonts w:eastAsia="Calibri" w:cs="Times New Roman"/>
          <w:sz w:val="26"/>
          <w:szCs w:val="26"/>
        </w:rPr>
        <w:t xml:space="preserve"> </w:t>
      </w:r>
    </w:p>
    <w:p w:rsidR="00700E17" w:rsidRPr="00DA5ACB" w:rsidRDefault="00700E17" w:rsidP="00DA5A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073651">
        <w:rPr>
          <w:rFonts w:eastAsia="Calibri" w:cs="Times New Roman"/>
          <w:sz w:val="26"/>
          <w:szCs w:val="26"/>
        </w:rPr>
        <w:t xml:space="preserve"> По результатам содержательной экспертизы </w:t>
      </w:r>
      <w:r w:rsidRPr="00DA5ACB">
        <w:rPr>
          <w:rFonts w:eastAsia="Calibri" w:cs="Times New Roman"/>
          <w:sz w:val="26"/>
          <w:szCs w:val="26"/>
        </w:rPr>
        <w:t>составлен</w:t>
      </w:r>
      <w:r w:rsidRPr="00073651">
        <w:rPr>
          <w:rFonts w:eastAsia="Calibri" w:cs="Times New Roman"/>
          <w:sz w:val="26"/>
          <w:szCs w:val="26"/>
        </w:rPr>
        <w:t xml:space="preserve"> рейтинг участников муниципального конкурса.</w:t>
      </w:r>
    </w:p>
    <w:p w:rsidR="00700E17" w:rsidRPr="00DA5ACB" w:rsidRDefault="00700E17" w:rsidP="00DA5ACB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DA5ACB">
        <w:rPr>
          <w:rFonts w:eastAsia="Calibri" w:cs="Times New Roman"/>
          <w:sz w:val="26"/>
          <w:szCs w:val="26"/>
        </w:rPr>
        <w:t>Жюри отмечает актуальность  тем</w:t>
      </w:r>
      <w:r w:rsidRPr="00DA5ACB">
        <w:rPr>
          <w:rFonts w:eastAsia="Calibri"/>
          <w:sz w:val="26"/>
          <w:szCs w:val="26"/>
        </w:rPr>
        <w:t xml:space="preserve"> и содержания воспитательных мероприятий, которые  затрагивают социально значимые проблемы, актуальные в настоящий момент для российского общества. </w:t>
      </w:r>
      <w:r w:rsidR="000C528A" w:rsidRPr="00DA5ACB">
        <w:rPr>
          <w:rFonts w:eastAsia="Calibri"/>
          <w:sz w:val="26"/>
          <w:szCs w:val="26"/>
        </w:rPr>
        <w:t>Ф</w:t>
      </w:r>
      <w:r w:rsidR="00D82070">
        <w:rPr>
          <w:rFonts w:eastAsia="Calibri"/>
          <w:sz w:val="26"/>
          <w:szCs w:val="26"/>
        </w:rPr>
        <w:t>ормы</w:t>
      </w:r>
      <w:r w:rsidRPr="00DA5ACB">
        <w:rPr>
          <w:rFonts w:eastAsia="Calibri"/>
          <w:sz w:val="26"/>
          <w:szCs w:val="26"/>
        </w:rPr>
        <w:t xml:space="preserve">, методы и приемы реализации методических разработок соответствуют возрасту и интересам обучающихся. </w:t>
      </w:r>
      <w:r w:rsidR="00D82070">
        <w:rPr>
          <w:rFonts w:eastAsia="Calibri"/>
          <w:sz w:val="26"/>
          <w:szCs w:val="26"/>
        </w:rPr>
        <w:t xml:space="preserve">При разработке </w:t>
      </w:r>
      <w:r w:rsidRPr="00DA5ACB">
        <w:rPr>
          <w:rFonts w:eastAsia="Calibri"/>
          <w:sz w:val="26"/>
          <w:szCs w:val="26"/>
        </w:rPr>
        <w:t xml:space="preserve"> </w:t>
      </w:r>
      <w:r w:rsidR="00D82070">
        <w:rPr>
          <w:rFonts w:eastAsia="Calibri"/>
          <w:sz w:val="26"/>
          <w:szCs w:val="26"/>
        </w:rPr>
        <w:t>конкурсных материалов</w:t>
      </w:r>
      <w:r w:rsidRPr="00DA5ACB">
        <w:rPr>
          <w:rFonts w:eastAsia="Calibri"/>
          <w:sz w:val="26"/>
          <w:szCs w:val="26"/>
        </w:rPr>
        <w:t xml:space="preserve"> участники продемонстрировали широкий спектр возможностей совр</w:t>
      </w:r>
      <w:r w:rsidR="00D82070">
        <w:rPr>
          <w:rFonts w:eastAsia="Calibri"/>
          <w:sz w:val="26"/>
          <w:szCs w:val="26"/>
        </w:rPr>
        <w:t>еменных информационных ресурсов</w:t>
      </w:r>
      <w:r w:rsidRPr="00DA5ACB">
        <w:rPr>
          <w:rFonts w:eastAsia="Calibri"/>
          <w:sz w:val="26"/>
          <w:szCs w:val="26"/>
        </w:rPr>
        <w:t>.</w:t>
      </w:r>
      <w:r w:rsidR="000C528A" w:rsidRPr="00DA5ACB">
        <w:rPr>
          <w:rFonts w:eastAsia="Calibri"/>
          <w:sz w:val="26"/>
          <w:szCs w:val="26"/>
        </w:rPr>
        <w:t xml:space="preserve"> Методические основания воспитательных мероприятий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руководителями.</w:t>
      </w:r>
    </w:p>
    <w:p w:rsidR="00700E17" w:rsidRDefault="000C528A" w:rsidP="00D720CB">
      <w:pPr>
        <w:tabs>
          <w:tab w:val="left" w:pos="709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DA5ACB">
        <w:rPr>
          <w:rFonts w:eastAsia="Calibri"/>
          <w:sz w:val="26"/>
          <w:szCs w:val="26"/>
        </w:rPr>
        <w:t>Вместе с тем</w:t>
      </w:r>
      <w:r w:rsidR="004F43DA" w:rsidRPr="00DA5ACB">
        <w:rPr>
          <w:rFonts w:eastAsia="Calibri"/>
          <w:sz w:val="26"/>
          <w:szCs w:val="26"/>
        </w:rPr>
        <w:t xml:space="preserve"> отмечается, что </w:t>
      </w:r>
      <w:r w:rsidR="00DA5ACB">
        <w:rPr>
          <w:rFonts w:eastAsia="Calibri"/>
          <w:sz w:val="26"/>
          <w:szCs w:val="26"/>
        </w:rPr>
        <w:t>о</w:t>
      </w:r>
      <w:r w:rsidR="004F43DA" w:rsidRPr="00DA5ACB">
        <w:rPr>
          <w:rFonts w:eastAsia="Calibri"/>
          <w:sz w:val="26"/>
          <w:szCs w:val="26"/>
        </w:rPr>
        <w:t>ригинальные подходы к дидактическому обеспечению воспитательного мероприятия</w:t>
      </w:r>
      <w:r w:rsidR="00DA5ACB">
        <w:rPr>
          <w:rFonts w:eastAsia="Calibri"/>
          <w:sz w:val="26"/>
          <w:szCs w:val="26"/>
        </w:rPr>
        <w:t xml:space="preserve">  и </w:t>
      </w:r>
      <w:r w:rsidR="00DA5ACB" w:rsidRPr="00112003">
        <w:rPr>
          <w:rFonts w:eastAsia="Calibri"/>
          <w:szCs w:val="24"/>
        </w:rPr>
        <w:t>инновационные методы и приемы мотивации, стимулирования активности обучающихся</w:t>
      </w:r>
      <w:r w:rsidR="00DA5ACB">
        <w:rPr>
          <w:rFonts w:eastAsia="Calibri"/>
          <w:sz w:val="26"/>
          <w:szCs w:val="26"/>
        </w:rPr>
        <w:t xml:space="preserve">  во время проведения мероприятия </w:t>
      </w:r>
      <w:r w:rsidR="00C46228">
        <w:rPr>
          <w:rFonts w:eastAsia="Calibri"/>
          <w:sz w:val="26"/>
          <w:szCs w:val="26"/>
        </w:rPr>
        <w:t>практически отсутствуют.</w:t>
      </w:r>
      <w:r w:rsidR="00DA5ACB">
        <w:rPr>
          <w:rFonts w:eastAsia="Calibri"/>
          <w:sz w:val="26"/>
          <w:szCs w:val="26"/>
        </w:rPr>
        <w:t xml:space="preserve"> </w:t>
      </w:r>
      <w:r w:rsidR="00DA5ACB" w:rsidRPr="00DA5ACB">
        <w:rPr>
          <w:rFonts w:eastAsia="Calibri"/>
          <w:sz w:val="26"/>
          <w:szCs w:val="26"/>
        </w:rPr>
        <w:t xml:space="preserve"> </w:t>
      </w:r>
      <w:r w:rsidR="001D4821">
        <w:rPr>
          <w:rFonts w:eastAsia="Calibri"/>
          <w:sz w:val="26"/>
          <w:szCs w:val="26"/>
        </w:rPr>
        <w:t xml:space="preserve"> Не во всех методических разработках были представлены р</w:t>
      </w:r>
      <w:r w:rsidR="00DA5ACB" w:rsidRPr="00DA5ACB">
        <w:rPr>
          <w:rFonts w:eastAsia="Calibri"/>
          <w:sz w:val="26"/>
          <w:szCs w:val="26"/>
        </w:rPr>
        <w:t>екомендации по использованию методической разработки</w:t>
      </w:r>
      <w:r w:rsidR="001D4821">
        <w:rPr>
          <w:rFonts w:eastAsia="Calibri"/>
          <w:sz w:val="26"/>
          <w:szCs w:val="26"/>
        </w:rPr>
        <w:t>.</w:t>
      </w:r>
      <w:r w:rsidR="00DA5ACB" w:rsidRPr="00DA5ACB">
        <w:rPr>
          <w:rFonts w:eastAsia="Calibri"/>
          <w:sz w:val="26"/>
          <w:szCs w:val="26"/>
        </w:rPr>
        <w:t xml:space="preserve"> </w:t>
      </w:r>
      <w:r w:rsidR="00C46228">
        <w:rPr>
          <w:rFonts w:eastAsia="Calibri"/>
          <w:sz w:val="26"/>
          <w:szCs w:val="26"/>
        </w:rPr>
        <w:t xml:space="preserve"> </w:t>
      </w:r>
    </w:p>
    <w:p w:rsidR="00D720CB" w:rsidRDefault="00D720CB" w:rsidP="00FD6616">
      <w:pPr>
        <w:ind w:firstLine="708"/>
        <w:jc w:val="both"/>
        <w:rPr>
          <w:rFonts w:cs="Times New Roman"/>
          <w:bCs/>
          <w:sz w:val="26"/>
          <w:szCs w:val="26"/>
        </w:rPr>
      </w:pPr>
      <w:r>
        <w:t xml:space="preserve"> </w:t>
      </w:r>
      <w:r w:rsidRPr="00FD6616">
        <w:t>На основании приказа</w:t>
      </w:r>
      <w:r>
        <w:t xml:space="preserve"> </w:t>
      </w:r>
      <w:r w:rsidR="00D82070">
        <w:t>управления образования а</w:t>
      </w:r>
      <w:r w:rsidR="00FD6616">
        <w:t>дминистрации  Старооскольского городского округа</w:t>
      </w:r>
      <w:r>
        <w:t xml:space="preserve"> </w:t>
      </w:r>
      <w:r w:rsidR="00FD6616">
        <w:t xml:space="preserve">от 01 июня 2022 года № 818 «Об итогах проведения </w:t>
      </w:r>
      <w:r w:rsidR="00FD6616" w:rsidRPr="00E272BB">
        <w:rPr>
          <w:rFonts w:eastAsia="Times New Roman" w:cs="Times New Roman"/>
          <w:sz w:val="26"/>
          <w:szCs w:val="26"/>
          <w:lang w:eastAsia="ar-SA"/>
        </w:rPr>
        <w:t>муниципальный</w:t>
      </w:r>
      <w:r w:rsidR="00FD6616" w:rsidRPr="00E272BB">
        <w:rPr>
          <w:rFonts w:eastAsia="Times New Roman" w:cs="Times New Roman"/>
          <w:sz w:val="26"/>
          <w:szCs w:val="26"/>
          <w:lang w:eastAsia="ru-RU"/>
        </w:rPr>
        <w:t xml:space="preserve">  заочн</w:t>
      </w:r>
      <w:r w:rsidR="00FD6616">
        <w:rPr>
          <w:rFonts w:eastAsia="Times New Roman" w:cs="Times New Roman"/>
          <w:sz w:val="26"/>
          <w:szCs w:val="26"/>
          <w:lang w:eastAsia="ru-RU"/>
        </w:rPr>
        <w:t>ого</w:t>
      </w:r>
      <w:r w:rsidR="00FD6616" w:rsidRPr="00E272BB">
        <w:rPr>
          <w:rFonts w:eastAsia="Times New Roman" w:cs="Times New Roman"/>
          <w:sz w:val="26"/>
          <w:szCs w:val="26"/>
          <w:lang w:eastAsia="ru-RU"/>
        </w:rPr>
        <w:t xml:space="preserve"> конкурс</w:t>
      </w:r>
      <w:r w:rsidR="00FD6616">
        <w:rPr>
          <w:rFonts w:eastAsia="Times New Roman" w:cs="Times New Roman"/>
          <w:sz w:val="26"/>
          <w:szCs w:val="26"/>
          <w:lang w:eastAsia="ru-RU"/>
        </w:rPr>
        <w:t>а</w:t>
      </w:r>
      <w:r w:rsidR="00FD6616" w:rsidRPr="00E272BB">
        <w:rPr>
          <w:rFonts w:eastAsia="Times New Roman" w:cs="Times New Roman"/>
          <w:sz w:val="26"/>
          <w:szCs w:val="26"/>
          <w:lang w:eastAsia="ru-RU"/>
        </w:rPr>
        <w:t xml:space="preserve"> среди </w:t>
      </w:r>
      <w:r w:rsidR="00FD6616">
        <w:rPr>
          <w:rFonts w:eastAsia="Times New Roman" w:cs="Times New Roman"/>
          <w:sz w:val="26"/>
          <w:szCs w:val="26"/>
          <w:lang w:eastAsia="ru-RU"/>
        </w:rPr>
        <w:t>педагогов</w:t>
      </w:r>
      <w:r w:rsidR="00FD6616" w:rsidRPr="00E272BB">
        <w:rPr>
          <w:rFonts w:eastAsia="Times New Roman" w:cs="Times New Roman"/>
          <w:sz w:val="26"/>
          <w:szCs w:val="26"/>
          <w:lang w:eastAsia="ru-RU"/>
        </w:rPr>
        <w:t xml:space="preserve"> на лучшие методические разработки воспитательных мероприятий  </w:t>
      </w:r>
      <w:r w:rsidR="00FD6616" w:rsidRPr="00E272BB">
        <w:rPr>
          <w:rFonts w:eastAsia="SimSun" w:cs="Times New Roman"/>
          <w:sz w:val="26"/>
          <w:szCs w:val="26"/>
          <w:lang w:eastAsia="ar-SA"/>
        </w:rPr>
        <w:t xml:space="preserve">«Классный руководитель </w:t>
      </w:r>
      <w:proofErr w:type="spellStart"/>
      <w:r w:rsidR="00FD6616" w:rsidRPr="00E272BB">
        <w:rPr>
          <w:rFonts w:eastAsia="SimSun" w:cs="Times New Roman"/>
          <w:sz w:val="26"/>
          <w:szCs w:val="26"/>
          <w:lang w:eastAsia="ar-SA"/>
        </w:rPr>
        <w:t>XXI</w:t>
      </w:r>
      <w:proofErr w:type="spellEnd"/>
      <w:r w:rsidR="00FD6616" w:rsidRPr="00E272BB">
        <w:rPr>
          <w:rFonts w:eastAsia="SimSun" w:cs="Times New Roman"/>
          <w:sz w:val="26"/>
          <w:szCs w:val="26"/>
          <w:lang w:eastAsia="ar-SA"/>
        </w:rPr>
        <w:t xml:space="preserve"> века»</w:t>
      </w:r>
      <w:r w:rsidR="00FD6616">
        <w:t xml:space="preserve"> </w:t>
      </w:r>
      <w:r>
        <w:rPr>
          <w:rFonts w:cs="Times New Roman"/>
          <w:bCs/>
          <w:sz w:val="26"/>
          <w:szCs w:val="26"/>
        </w:rPr>
        <w:t>победител</w:t>
      </w:r>
      <w:r w:rsidR="00D82070">
        <w:rPr>
          <w:rFonts w:cs="Times New Roman"/>
          <w:bCs/>
          <w:sz w:val="26"/>
          <w:szCs w:val="26"/>
        </w:rPr>
        <w:t>ем</w:t>
      </w:r>
      <w:r>
        <w:rPr>
          <w:rFonts w:cs="Times New Roman"/>
          <w:bCs/>
          <w:sz w:val="26"/>
          <w:szCs w:val="26"/>
        </w:rPr>
        <w:t xml:space="preserve">, призёрами  и лауреатами Конкурса стали: </w:t>
      </w:r>
    </w:p>
    <w:p w:rsidR="00EC5E7B" w:rsidRDefault="00EC5E7B" w:rsidP="00EC5E7B">
      <w:pPr>
        <w:shd w:val="clear" w:color="auto" w:fill="FFFFFF"/>
        <w:autoSpaceDE w:val="0"/>
        <w:ind w:firstLine="709"/>
        <w:jc w:val="both"/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</w:pPr>
      <w:r w:rsidRPr="00EC5E7B">
        <w:rPr>
          <w:rFonts w:eastAsia="DejaVu Sans" w:cs="Times New Roman"/>
          <w:kern w:val="1"/>
          <w:sz w:val="26"/>
          <w:szCs w:val="26"/>
          <w:lang w:eastAsia="hi-IN" w:bidi="hi-IN"/>
        </w:rPr>
        <w:t>Щеглов</w:t>
      </w:r>
      <w:r>
        <w:rPr>
          <w:rFonts w:eastAsia="DejaVu Sans" w:cs="Times New Roman"/>
          <w:kern w:val="1"/>
          <w:sz w:val="26"/>
          <w:szCs w:val="26"/>
          <w:lang w:eastAsia="hi-IN" w:bidi="hi-IN"/>
        </w:rPr>
        <w:t>а  Вера Владимировна</w:t>
      </w:r>
      <w:r w:rsidRPr="00EC5E7B">
        <w:rPr>
          <w:rFonts w:eastAsia="DejaVu Sans" w:cs="Times New Roman"/>
          <w:kern w:val="1"/>
          <w:sz w:val="26"/>
          <w:szCs w:val="26"/>
          <w:lang w:eastAsia="hi-IN" w:bidi="hi-IN"/>
        </w:rPr>
        <w:t>, учителя начальных классов</w:t>
      </w:r>
      <w:r w:rsidRPr="00EC5E7B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 МАОУ «СШ №19 — корпус кадет «Виктория»</w:t>
      </w:r>
      <w:r w:rsidR="00D82070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 - </w:t>
      </w:r>
      <w:r w:rsidR="00D82070">
        <w:t>победитель;</w:t>
      </w:r>
    </w:p>
    <w:p w:rsidR="00BB6300" w:rsidRDefault="00BB6300" w:rsidP="00BB6300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</w:pPr>
      <w:r w:rsidRPr="00FD6616"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>Гладких Анн</w:t>
      </w:r>
      <w:r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>а</w:t>
      </w:r>
      <w:r w:rsidRPr="00FD6616"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 xml:space="preserve"> Дмитриевн</w:t>
      </w:r>
      <w:r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>а, учитель</w:t>
      </w:r>
      <w:r w:rsidRPr="00FD6616"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 xml:space="preserve"> начальных классов </w:t>
      </w:r>
      <w:r w:rsidRPr="00FD6616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МБОУ «Гимназия №18»</w:t>
      </w:r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,</w:t>
      </w:r>
      <w:r>
        <w:rPr>
          <w:rFonts w:eastAsia="DejaVu Sans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Харченко Вера Александровна, учитель</w:t>
      </w:r>
      <w:r w:rsidRPr="00FD661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русского языка и литературы</w:t>
      </w:r>
      <w:r w:rsidR="00D82070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 МАОУ «</w:t>
      </w:r>
      <w:proofErr w:type="spellStart"/>
      <w:r w:rsidR="00D82070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СПШ</w:t>
      </w:r>
      <w:proofErr w:type="spellEnd"/>
      <w:r w:rsidR="00D82070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 №33»- призёры;</w:t>
      </w:r>
    </w:p>
    <w:p w:rsidR="00BB6300" w:rsidRPr="00FD6616" w:rsidRDefault="00BB6300" w:rsidP="00BB6300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DejaVu Sans" w:cs="Times New Roman"/>
          <w:kern w:val="1"/>
          <w:sz w:val="26"/>
          <w:szCs w:val="26"/>
          <w:lang w:eastAsia="hi-IN" w:bidi="hi-IN"/>
        </w:rPr>
      </w:pPr>
      <w:proofErr w:type="spellStart"/>
      <w:r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>Железнякова</w:t>
      </w:r>
      <w:proofErr w:type="spellEnd"/>
      <w:r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 xml:space="preserve"> Татьяна Владимировна, учитель</w:t>
      </w:r>
      <w:r w:rsidRPr="00FD6616">
        <w:rPr>
          <w:rFonts w:eastAsia="Times New Roman" w:cs="Times New Roman"/>
          <w:color w:val="000000"/>
          <w:kern w:val="1"/>
          <w:sz w:val="26"/>
          <w:szCs w:val="26"/>
          <w:lang w:eastAsia="ru-RU" w:bidi="hi-IN"/>
        </w:rPr>
        <w:t xml:space="preserve"> математики</w:t>
      </w:r>
      <w:r w:rsidRPr="00FD6616">
        <w:rPr>
          <w:rFonts w:eastAsia="DejaVu Sans" w:cs="Times New Roman"/>
          <w:kern w:val="1"/>
          <w:sz w:val="26"/>
          <w:szCs w:val="26"/>
          <w:lang w:eastAsia="hi-IN" w:bidi="hi-IN"/>
        </w:rPr>
        <w:t xml:space="preserve"> МБОУ </w:t>
      </w:r>
      <w:r w:rsidRPr="00FD6616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«СОШ №30»</w:t>
      </w:r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,</w:t>
      </w:r>
      <w:r w:rsidRPr="00BB630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Юнг  Татьяна Николаевна</w:t>
      </w:r>
      <w:r w:rsidRPr="00FD6616">
        <w:rPr>
          <w:rFonts w:eastAsia="Times New Roman" w:cs="Times New Roman"/>
          <w:color w:val="000000"/>
          <w:sz w:val="26"/>
          <w:szCs w:val="26"/>
          <w:lang w:eastAsia="ru-RU"/>
        </w:rPr>
        <w:t>, учителя начальных классов</w:t>
      </w:r>
      <w:r w:rsidR="00D82070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 МАОУ «</w:t>
      </w:r>
      <w:proofErr w:type="spellStart"/>
      <w:r w:rsidR="00D82070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СПШ</w:t>
      </w:r>
      <w:proofErr w:type="spellEnd"/>
      <w:r w:rsidR="00D82070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 №33» - лауреаты.</w:t>
      </w:r>
    </w:p>
    <w:p w:rsidR="00C46228" w:rsidRDefault="00C46228" w:rsidP="00C46228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В целях дальнейшего совершенствования системы  организационно-</w:t>
      </w:r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lastRenderedPageBreak/>
        <w:t>методического сопровождения в деятельности по подготовке и проведению Конкурса рекомендуется учесть:</w:t>
      </w:r>
    </w:p>
    <w:p w:rsidR="00750D82" w:rsidRDefault="00C46228" w:rsidP="00C46228">
      <w:pPr>
        <w:tabs>
          <w:tab w:val="left" w:pos="709"/>
        </w:tabs>
        <w:spacing w:line="259" w:lineRule="auto"/>
        <w:ind w:firstLine="709"/>
        <w:jc w:val="both"/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- руководителям образовательных организаций проанализировать участие педагогических работников в Конкурсе;</w:t>
      </w:r>
    </w:p>
    <w:p w:rsidR="00C46228" w:rsidRPr="00750D82" w:rsidRDefault="00C46228" w:rsidP="00C46228">
      <w:pPr>
        <w:tabs>
          <w:tab w:val="left" w:pos="709"/>
        </w:tabs>
        <w:spacing w:line="259" w:lineRule="auto"/>
        <w:ind w:firstLine="709"/>
        <w:jc w:val="both"/>
        <w:rPr>
          <w:rFonts w:eastAsia="Calibri" w:cs="Times New Roman"/>
          <w:sz w:val="28"/>
          <w:szCs w:val="28"/>
          <w:highlight w:val="yellow"/>
        </w:rPr>
      </w:pPr>
      <w:proofErr w:type="gramStart"/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- педагогическим работникам, осуществляющим функции классного руководителя - </w:t>
      </w:r>
      <w:r w:rsidRPr="004B427E"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претендентам на</w:t>
      </w:r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 xml:space="preserve"> участие в Конкурсе при разработке конкурсного материалов обратить внимание на следующее: представлять оригинальные материалы, отражающие специфику собственной разработанной  воспитательной системы;  обращать внимание на соответствие требованиям конкурсного  продукта условиям Положения Конкурса: четкость структуры и соответствие содержания критериям; при  разработке конкурсного материала необходимо проявить творческий подход, оригинальность и </w:t>
      </w:r>
      <w:proofErr w:type="spellStart"/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креативность</w:t>
      </w:r>
      <w:proofErr w:type="spellEnd"/>
      <w:r>
        <w:rPr>
          <w:rFonts w:eastAsia="DejaVu Sans" w:cs="Times New Roman"/>
          <w:color w:val="000000"/>
          <w:kern w:val="1"/>
          <w:sz w:val="26"/>
          <w:szCs w:val="26"/>
          <w:lang w:eastAsia="hi-IN" w:bidi="hi-IN"/>
        </w:rPr>
        <w:t>.</w:t>
      </w:r>
      <w:proofErr w:type="gramEnd"/>
    </w:p>
    <w:p w:rsidR="00750D82" w:rsidRPr="00750D82" w:rsidRDefault="00750D82" w:rsidP="00750D82">
      <w:pPr>
        <w:tabs>
          <w:tab w:val="left" w:pos="709"/>
        </w:tabs>
        <w:spacing w:line="259" w:lineRule="auto"/>
        <w:ind w:firstLine="709"/>
        <w:jc w:val="both"/>
        <w:rPr>
          <w:rFonts w:eastAsia="Calibri" w:cs="Times New Roman"/>
          <w:sz w:val="28"/>
          <w:szCs w:val="28"/>
          <w:highlight w:val="yellow"/>
        </w:rPr>
      </w:pPr>
    </w:p>
    <w:p w:rsidR="00750D82" w:rsidRPr="00750D82" w:rsidRDefault="00750D82" w:rsidP="00750D82">
      <w:pPr>
        <w:tabs>
          <w:tab w:val="left" w:pos="709"/>
        </w:tabs>
        <w:spacing w:line="259" w:lineRule="auto"/>
        <w:ind w:firstLine="709"/>
        <w:jc w:val="both"/>
        <w:rPr>
          <w:rFonts w:eastAsia="Calibri" w:cs="Times New Roman"/>
          <w:sz w:val="28"/>
          <w:szCs w:val="28"/>
          <w:highlight w:val="yellow"/>
        </w:rPr>
      </w:pP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252"/>
        <w:gridCol w:w="1134"/>
        <w:gridCol w:w="4252"/>
      </w:tblGrid>
      <w:tr w:rsidR="00C46228" w:rsidRPr="00C3385B" w:rsidTr="00125B17">
        <w:tc>
          <w:tcPr>
            <w:tcW w:w="4252" w:type="dxa"/>
          </w:tcPr>
          <w:p w:rsidR="00C46228" w:rsidRPr="00C3385B" w:rsidRDefault="00C46228" w:rsidP="00125B17">
            <w:pPr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  <w:r w:rsidRPr="00C3385B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  <w:t>Заместитель директора</w:t>
            </w:r>
            <w:r w:rsidRPr="00C3385B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  <w:br/>
              <w:t>МБУ ДПО «СОИРО»</w:t>
            </w:r>
          </w:p>
        </w:tc>
        <w:tc>
          <w:tcPr>
            <w:tcW w:w="1134" w:type="dxa"/>
          </w:tcPr>
          <w:p w:rsidR="00C46228" w:rsidRPr="00C3385B" w:rsidRDefault="00C46228" w:rsidP="00125B17">
            <w:pPr>
              <w:jc w:val="both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vAlign w:val="bottom"/>
          </w:tcPr>
          <w:p w:rsidR="00C46228" w:rsidRPr="00C3385B" w:rsidRDefault="00C46228" w:rsidP="00125B17">
            <w:pPr>
              <w:jc w:val="right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  <w:r w:rsidRPr="00C3385B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  <w:t>Д.Д. Поляков</w:t>
            </w:r>
          </w:p>
        </w:tc>
      </w:tr>
      <w:tr w:rsidR="00C46228" w:rsidRPr="00C3385B" w:rsidTr="00125B17">
        <w:tc>
          <w:tcPr>
            <w:tcW w:w="4252" w:type="dxa"/>
          </w:tcPr>
          <w:p w:rsidR="00C46228" w:rsidRPr="00C3385B" w:rsidRDefault="00C46228" w:rsidP="00125B17">
            <w:pPr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  <w:p w:rsidR="00C46228" w:rsidRPr="00C3385B" w:rsidRDefault="00C46228" w:rsidP="00125B17">
            <w:pPr>
              <w:jc w:val="both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  <w:tc>
          <w:tcPr>
            <w:tcW w:w="1134" w:type="dxa"/>
          </w:tcPr>
          <w:p w:rsidR="00C46228" w:rsidRPr="00C3385B" w:rsidRDefault="00C46228" w:rsidP="00125B17">
            <w:pPr>
              <w:jc w:val="both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vAlign w:val="bottom"/>
          </w:tcPr>
          <w:p w:rsidR="00C46228" w:rsidRPr="00C3385B" w:rsidRDefault="00C46228" w:rsidP="00125B17">
            <w:pPr>
              <w:jc w:val="right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</w:tr>
    </w:tbl>
    <w:p w:rsidR="00C46228" w:rsidRPr="00C3385B" w:rsidRDefault="00C46228" w:rsidP="00C46228">
      <w:pPr>
        <w:jc w:val="both"/>
        <w:rPr>
          <w:rFonts w:eastAsia="Times New Roman" w:cs="Times New Roman"/>
          <w:color w:val="000000"/>
          <w:sz w:val="22"/>
          <w:szCs w:val="24"/>
          <w:lang w:bidi="en-US"/>
        </w:rPr>
      </w:pPr>
    </w:p>
    <w:p w:rsidR="00C46228" w:rsidRPr="00C3385B" w:rsidRDefault="00C46228" w:rsidP="00C46228">
      <w:pPr>
        <w:jc w:val="both"/>
        <w:rPr>
          <w:rFonts w:eastAsia="Times New Roman" w:cs="Times New Roman"/>
          <w:color w:val="000000"/>
          <w:sz w:val="22"/>
          <w:szCs w:val="24"/>
          <w:lang w:bidi="en-US"/>
        </w:rPr>
      </w:pPr>
      <w:proofErr w:type="spellStart"/>
      <w:r w:rsidRPr="00C3385B">
        <w:rPr>
          <w:rFonts w:eastAsia="Times New Roman" w:cs="Times New Roman"/>
          <w:color w:val="000000"/>
          <w:sz w:val="22"/>
          <w:szCs w:val="24"/>
          <w:lang w:bidi="en-US"/>
        </w:rPr>
        <w:t>Декина</w:t>
      </w:r>
      <w:proofErr w:type="spellEnd"/>
      <w:r w:rsidRPr="00C3385B">
        <w:rPr>
          <w:rFonts w:eastAsia="Times New Roman" w:cs="Times New Roman"/>
          <w:color w:val="000000"/>
          <w:sz w:val="22"/>
          <w:szCs w:val="24"/>
          <w:lang w:bidi="en-US"/>
        </w:rPr>
        <w:t xml:space="preserve"> Наталья Викторовна</w:t>
      </w:r>
      <w:r>
        <w:rPr>
          <w:rFonts w:eastAsia="Times New Roman" w:cs="Times New Roman"/>
          <w:color w:val="000000"/>
          <w:sz w:val="22"/>
          <w:szCs w:val="24"/>
          <w:lang w:bidi="en-US"/>
        </w:rPr>
        <w:t>,</w:t>
      </w:r>
    </w:p>
    <w:p w:rsidR="00C46228" w:rsidRPr="00C3385B" w:rsidRDefault="00C46228" w:rsidP="00C46228">
      <w:pPr>
        <w:spacing w:line="276" w:lineRule="auto"/>
        <w:jc w:val="left"/>
        <w:rPr>
          <w:rFonts w:eastAsia="Times New Roman" w:cs="Times New Roman"/>
          <w:color w:val="000000"/>
          <w:sz w:val="22"/>
          <w:szCs w:val="24"/>
          <w:lang w:bidi="en-US"/>
        </w:rPr>
      </w:pPr>
      <w:r w:rsidRPr="00C3385B">
        <w:rPr>
          <w:rFonts w:eastAsia="Times New Roman" w:cs="Times New Roman"/>
          <w:color w:val="000000"/>
          <w:sz w:val="22"/>
          <w:szCs w:val="24"/>
          <w:lang w:bidi="en-US"/>
        </w:rPr>
        <w:t>(4725) 22-06-47</w:t>
      </w:r>
    </w:p>
    <w:p w:rsidR="00750D82" w:rsidRDefault="00750D82" w:rsidP="00750D82">
      <w:pPr>
        <w:tabs>
          <w:tab w:val="left" w:pos="709"/>
        </w:tabs>
        <w:spacing w:line="259" w:lineRule="auto"/>
        <w:ind w:firstLine="709"/>
        <w:jc w:val="both"/>
      </w:pPr>
    </w:p>
    <w:p w:rsidR="00750D82" w:rsidRDefault="00750D82" w:rsidP="00750D82">
      <w:pPr>
        <w:tabs>
          <w:tab w:val="left" w:pos="709"/>
        </w:tabs>
        <w:spacing w:line="259" w:lineRule="auto"/>
        <w:ind w:firstLine="709"/>
        <w:jc w:val="both"/>
      </w:pPr>
    </w:p>
    <w:p w:rsidR="00750D82" w:rsidRPr="00750D82" w:rsidRDefault="00750D82" w:rsidP="00750D82">
      <w:pPr>
        <w:tabs>
          <w:tab w:val="left" w:pos="709"/>
        </w:tabs>
        <w:spacing w:line="259" w:lineRule="auto"/>
        <w:ind w:firstLine="709"/>
        <w:jc w:val="both"/>
        <w:rPr>
          <w:rFonts w:eastAsia="Calibri" w:cs="Times New Roman"/>
          <w:sz w:val="28"/>
          <w:szCs w:val="28"/>
          <w:highlight w:val="yellow"/>
        </w:rPr>
      </w:pPr>
      <w:r w:rsidRPr="00750D82">
        <w:rPr>
          <w:rFonts w:eastAsia="Calibri" w:cs="Times New Roman"/>
          <w:sz w:val="28"/>
          <w:szCs w:val="28"/>
        </w:rPr>
        <w:t>;</w:t>
      </w:r>
    </w:p>
    <w:p w:rsidR="00750D82" w:rsidRPr="00750D82" w:rsidRDefault="00750D82" w:rsidP="00750D82">
      <w:pPr>
        <w:tabs>
          <w:tab w:val="left" w:pos="709"/>
        </w:tabs>
        <w:spacing w:line="259" w:lineRule="auto"/>
        <w:ind w:firstLine="709"/>
        <w:jc w:val="both"/>
        <w:rPr>
          <w:rFonts w:eastAsia="Calibri" w:cs="Times New Roman"/>
          <w:sz w:val="28"/>
          <w:szCs w:val="28"/>
          <w:highlight w:val="yellow"/>
        </w:rPr>
      </w:pPr>
      <w:r w:rsidRPr="00750D82">
        <w:rPr>
          <w:rFonts w:eastAsia="Calibri" w:cs="Times New Roman"/>
          <w:sz w:val="28"/>
          <w:szCs w:val="28"/>
        </w:rPr>
        <w:t>;</w:t>
      </w:r>
    </w:p>
    <w:p w:rsidR="00750D82" w:rsidRPr="00073651" w:rsidRDefault="00750D82">
      <w:pPr>
        <w:ind w:firstLine="708"/>
        <w:jc w:val="both"/>
      </w:pPr>
    </w:p>
    <w:sectPr w:rsidR="00750D82" w:rsidRPr="00073651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3651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3651"/>
    <w:rsid w:val="00076D89"/>
    <w:rsid w:val="000817CF"/>
    <w:rsid w:val="000866D9"/>
    <w:rsid w:val="0009000D"/>
    <w:rsid w:val="000939A5"/>
    <w:rsid w:val="000A46B8"/>
    <w:rsid w:val="000B01BD"/>
    <w:rsid w:val="000C528A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4712"/>
    <w:rsid w:val="001047CD"/>
    <w:rsid w:val="001313BC"/>
    <w:rsid w:val="00131DBA"/>
    <w:rsid w:val="00133029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4821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7E75"/>
    <w:rsid w:val="003A193B"/>
    <w:rsid w:val="003B2F28"/>
    <w:rsid w:val="003B674F"/>
    <w:rsid w:val="003C09AE"/>
    <w:rsid w:val="003C4A6D"/>
    <w:rsid w:val="003C5538"/>
    <w:rsid w:val="003C7351"/>
    <w:rsid w:val="003D390D"/>
    <w:rsid w:val="003D6991"/>
    <w:rsid w:val="003E2FC6"/>
    <w:rsid w:val="003F78A6"/>
    <w:rsid w:val="00402092"/>
    <w:rsid w:val="00402DF4"/>
    <w:rsid w:val="00421D5A"/>
    <w:rsid w:val="00426280"/>
    <w:rsid w:val="00432AFD"/>
    <w:rsid w:val="004332E6"/>
    <w:rsid w:val="004374C4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4F43DA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3708"/>
    <w:rsid w:val="00545F8B"/>
    <w:rsid w:val="00551CF1"/>
    <w:rsid w:val="00554F0D"/>
    <w:rsid w:val="00561097"/>
    <w:rsid w:val="005623CC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0E17"/>
    <w:rsid w:val="00706921"/>
    <w:rsid w:val="00707095"/>
    <w:rsid w:val="00707480"/>
    <w:rsid w:val="007077B2"/>
    <w:rsid w:val="007311D2"/>
    <w:rsid w:val="007400EE"/>
    <w:rsid w:val="00744704"/>
    <w:rsid w:val="00745A6E"/>
    <w:rsid w:val="00746275"/>
    <w:rsid w:val="0074635C"/>
    <w:rsid w:val="007469D1"/>
    <w:rsid w:val="00750D82"/>
    <w:rsid w:val="00776FA8"/>
    <w:rsid w:val="007902EA"/>
    <w:rsid w:val="00792663"/>
    <w:rsid w:val="007A25AD"/>
    <w:rsid w:val="007A3904"/>
    <w:rsid w:val="007B0BE9"/>
    <w:rsid w:val="007B0C73"/>
    <w:rsid w:val="007B398D"/>
    <w:rsid w:val="007B6072"/>
    <w:rsid w:val="007C1E44"/>
    <w:rsid w:val="007C2288"/>
    <w:rsid w:val="007C519A"/>
    <w:rsid w:val="007D0D6B"/>
    <w:rsid w:val="007D0E9B"/>
    <w:rsid w:val="007D18F8"/>
    <w:rsid w:val="007D4281"/>
    <w:rsid w:val="007F30C3"/>
    <w:rsid w:val="00800473"/>
    <w:rsid w:val="008011AC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12F16"/>
    <w:rsid w:val="00B247A5"/>
    <w:rsid w:val="00B247E1"/>
    <w:rsid w:val="00B24A38"/>
    <w:rsid w:val="00B26218"/>
    <w:rsid w:val="00B364F5"/>
    <w:rsid w:val="00B36D11"/>
    <w:rsid w:val="00B4429A"/>
    <w:rsid w:val="00B47354"/>
    <w:rsid w:val="00B51FF3"/>
    <w:rsid w:val="00B5302F"/>
    <w:rsid w:val="00B66AD1"/>
    <w:rsid w:val="00B80FD7"/>
    <w:rsid w:val="00B90E80"/>
    <w:rsid w:val="00B947E5"/>
    <w:rsid w:val="00BA0C1A"/>
    <w:rsid w:val="00BA26B4"/>
    <w:rsid w:val="00BA6581"/>
    <w:rsid w:val="00BB0768"/>
    <w:rsid w:val="00BB0ECB"/>
    <w:rsid w:val="00BB6300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118E"/>
    <w:rsid w:val="00C3565B"/>
    <w:rsid w:val="00C403D5"/>
    <w:rsid w:val="00C41A19"/>
    <w:rsid w:val="00C46228"/>
    <w:rsid w:val="00C508A0"/>
    <w:rsid w:val="00C541E8"/>
    <w:rsid w:val="00C560AB"/>
    <w:rsid w:val="00C64B03"/>
    <w:rsid w:val="00C65F53"/>
    <w:rsid w:val="00C70121"/>
    <w:rsid w:val="00C74D50"/>
    <w:rsid w:val="00C75E13"/>
    <w:rsid w:val="00C77455"/>
    <w:rsid w:val="00C7778B"/>
    <w:rsid w:val="00C80A21"/>
    <w:rsid w:val="00C92D0A"/>
    <w:rsid w:val="00C92FC4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23987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20CB"/>
    <w:rsid w:val="00D7433F"/>
    <w:rsid w:val="00D768A5"/>
    <w:rsid w:val="00D80331"/>
    <w:rsid w:val="00D82070"/>
    <w:rsid w:val="00D86343"/>
    <w:rsid w:val="00D97A8E"/>
    <w:rsid w:val="00DA0003"/>
    <w:rsid w:val="00DA1E3E"/>
    <w:rsid w:val="00DA5ACB"/>
    <w:rsid w:val="00DB115A"/>
    <w:rsid w:val="00DB3737"/>
    <w:rsid w:val="00DC2BAB"/>
    <w:rsid w:val="00DC4420"/>
    <w:rsid w:val="00DC7997"/>
    <w:rsid w:val="00DE4954"/>
    <w:rsid w:val="00DE58E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43272"/>
    <w:rsid w:val="00E47A7F"/>
    <w:rsid w:val="00E509FE"/>
    <w:rsid w:val="00E551AC"/>
    <w:rsid w:val="00E5649E"/>
    <w:rsid w:val="00E6124B"/>
    <w:rsid w:val="00E73C73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C5E7B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4DBD"/>
    <w:rsid w:val="00F551E5"/>
    <w:rsid w:val="00F63EAC"/>
    <w:rsid w:val="00F64DCC"/>
    <w:rsid w:val="00F6540E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6616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6</cp:revision>
  <cp:lastPrinted>2022-06-16T11:30:00Z</cp:lastPrinted>
  <dcterms:created xsi:type="dcterms:W3CDTF">2022-05-24T10:24:00Z</dcterms:created>
  <dcterms:modified xsi:type="dcterms:W3CDTF">2022-06-21T13:52:00Z</dcterms:modified>
</cp:coreProperties>
</file>