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1" w:rsidRDefault="00610917" w:rsidP="008F4928">
      <w:pPr>
        <w:ind w:firstLine="709"/>
        <w:rPr>
          <w:rStyle w:val="fontstyle01"/>
          <w:b w:val="0"/>
        </w:rPr>
      </w:pPr>
      <w:r>
        <w:rPr>
          <w:b/>
        </w:rPr>
        <w:t xml:space="preserve"> Аналитическая</w:t>
      </w:r>
      <w:r w:rsidR="008F4928">
        <w:rPr>
          <w:b/>
        </w:rPr>
        <w:t xml:space="preserve"> </w:t>
      </w:r>
      <w:r w:rsidR="00377B71" w:rsidRPr="00377B71">
        <w:rPr>
          <w:b/>
        </w:rPr>
        <w:t>справка</w:t>
      </w:r>
      <w:r w:rsidR="00377B71" w:rsidRPr="00377B71">
        <w:rPr>
          <w:rStyle w:val="fontstyle01"/>
          <w:b w:val="0"/>
        </w:rPr>
        <w:t xml:space="preserve">  </w:t>
      </w:r>
    </w:p>
    <w:p w:rsidR="003255C1" w:rsidRPr="00377B71" w:rsidRDefault="00377B71" w:rsidP="008F4928">
      <w:pPr>
        <w:ind w:firstLine="709"/>
        <w:rPr>
          <w:rFonts w:cs="Times New Roman"/>
          <w:b/>
          <w:sz w:val="26"/>
          <w:szCs w:val="26"/>
        </w:rPr>
      </w:pPr>
      <w:r w:rsidRPr="00377B71">
        <w:rPr>
          <w:rStyle w:val="fontstyle01"/>
          <w:rFonts w:ascii="Times New Roman" w:hAnsi="Times New Roman" w:cs="Times New Roman"/>
          <w:b w:val="0"/>
          <w:sz w:val="26"/>
          <w:szCs w:val="26"/>
        </w:rPr>
        <w:t>по итогам</w:t>
      </w:r>
      <w:r w:rsidR="00AE5B4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C521C8">
        <w:rPr>
          <w:rStyle w:val="fontstyle01"/>
          <w:rFonts w:ascii="Times New Roman" w:hAnsi="Times New Roman" w:cs="Times New Roman"/>
          <w:b w:val="0"/>
          <w:sz w:val="26"/>
          <w:szCs w:val="26"/>
        </w:rPr>
        <w:t>проведения мониторинга</w:t>
      </w:r>
      <w:r w:rsidR="00645EAF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5EAF">
        <w:rPr>
          <w:rFonts w:cs="Times New Roman"/>
          <w:sz w:val="26"/>
          <w:szCs w:val="26"/>
        </w:rPr>
        <w:t>рабочих программ</w:t>
      </w:r>
      <w:r w:rsidR="00645EAF" w:rsidRPr="00F90171">
        <w:rPr>
          <w:rFonts w:cs="Times New Roman"/>
          <w:sz w:val="26"/>
          <w:szCs w:val="26"/>
        </w:rPr>
        <w:t xml:space="preserve"> воспитания</w:t>
      </w:r>
      <w:r w:rsidR="00645EAF">
        <w:rPr>
          <w:rFonts w:cs="Times New Roman"/>
          <w:sz w:val="26"/>
          <w:szCs w:val="26"/>
        </w:rPr>
        <w:t xml:space="preserve"> </w:t>
      </w:r>
      <w:r w:rsidR="008F4928">
        <w:rPr>
          <w:rFonts w:cs="Times New Roman"/>
          <w:sz w:val="26"/>
          <w:szCs w:val="26"/>
        </w:rPr>
        <w:t>общеобразовательных организаций</w:t>
      </w:r>
      <w:proofErr w:type="gramEnd"/>
    </w:p>
    <w:p w:rsidR="00377B71" w:rsidRPr="00377B71" w:rsidRDefault="00377B71" w:rsidP="008F4928">
      <w:pPr>
        <w:ind w:firstLine="709"/>
        <w:rPr>
          <w:b/>
        </w:rPr>
      </w:pPr>
    </w:p>
    <w:p w:rsidR="008C2B39" w:rsidRPr="008C2B39" w:rsidRDefault="008C2B39" w:rsidP="008C2B39">
      <w:pPr>
        <w:ind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8C2B39">
        <w:rPr>
          <w:rFonts w:cs="Times New Roman"/>
          <w:color w:val="000000"/>
          <w:sz w:val="26"/>
          <w:szCs w:val="26"/>
        </w:rPr>
        <w:t>Развитие воспитания в системе образования предполагает обновление содержания воспитания, внедрение форм и методов, основанных на лучшем педагогическом опыте в сфере воспитания, полноценное использование в образовательных программах воспитательного потенциала учебных дисциплин, в том числе гуманитарного, естественнонаучного, социально-экономического профилей, создание условий для повышения у детей уровня владения русским языком, языками народов России, иностранными языками, навыками коммуникации, знакомство с лучшими образцами мировой и</w:t>
      </w:r>
      <w:proofErr w:type="gramEnd"/>
      <w:r w:rsidRPr="008C2B39">
        <w:rPr>
          <w:rFonts w:cs="Times New Roman"/>
          <w:color w:val="000000"/>
          <w:sz w:val="26"/>
          <w:szCs w:val="26"/>
        </w:rPr>
        <w:t xml:space="preserve"> отечественной культуры и др.</w:t>
      </w:r>
    </w:p>
    <w:p w:rsidR="00377B71" w:rsidRPr="008F4928" w:rsidRDefault="008F4928" w:rsidP="008F4928">
      <w:pPr>
        <w:ind w:firstLine="709"/>
        <w:jc w:val="both"/>
        <w:rPr>
          <w:sz w:val="26"/>
          <w:szCs w:val="26"/>
        </w:rPr>
      </w:pPr>
      <w:proofErr w:type="gramStart"/>
      <w:r w:rsidRPr="008F4928">
        <w:rPr>
          <w:sz w:val="26"/>
          <w:szCs w:val="26"/>
        </w:rPr>
        <w:t>Во исполнение показателя «обновлени</w:t>
      </w:r>
      <w:r w:rsidR="0017040A">
        <w:rPr>
          <w:sz w:val="26"/>
          <w:szCs w:val="26"/>
        </w:rPr>
        <w:t>е</w:t>
      </w:r>
      <w:r w:rsidRPr="008F4928">
        <w:rPr>
          <w:sz w:val="26"/>
          <w:szCs w:val="26"/>
        </w:rPr>
        <w:t xml:space="preserve">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 т. д.)»</w:t>
      </w:r>
      <w:r w:rsidR="00C521C8">
        <w:rPr>
          <w:sz w:val="26"/>
          <w:szCs w:val="26"/>
        </w:rPr>
        <w:t xml:space="preserve"> </w:t>
      </w:r>
      <w:r>
        <w:rPr>
          <w:sz w:val="26"/>
          <w:szCs w:val="26"/>
        </w:rPr>
        <w:t>механизма управления</w:t>
      </w:r>
      <w:r w:rsidR="00C521C8">
        <w:rPr>
          <w:sz w:val="26"/>
          <w:szCs w:val="26"/>
        </w:rPr>
        <w:t xml:space="preserve"> качеством образовательной деятельности муниципальной системы оценки качества образования</w:t>
      </w:r>
      <w:r w:rsidR="003D5208">
        <w:rPr>
          <w:sz w:val="26"/>
          <w:szCs w:val="26"/>
        </w:rPr>
        <w:t xml:space="preserve">, в соответствии с приказом МБУ ДПО «Старооскольский институт развития образования» </w:t>
      </w:r>
      <w:r w:rsidR="0001401B" w:rsidRPr="006F46E9">
        <w:rPr>
          <w:sz w:val="26"/>
          <w:szCs w:val="26"/>
        </w:rPr>
        <w:t>от 26.08.2021 №136-од</w:t>
      </w:r>
      <w:proofErr w:type="gramEnd"/>
      <w:r w:rsidR="0001401B" w:rsidRPr="006F46E9">
        <w:rPr>
          <w:sz w:val="26"/>
          <w:szCs w:val="26"/>
        </w:rPr>
        <w:t xml:space="preserve"> </w:t>
      </w:r>
      <w:r w:rsidR="003D5208">
        <w:rPr>
          <w:sz w:val="26"/>
          <w:szCs w:val="26"/>
        </w:rPr>
        <w:t>«</w:t>
      </w:r>
      <w:r w:rsidR="003D5208" w:rsidRPr="003D5208">
        <w:rPr>
          <w:sz w:val="26"/>
          <w:szCs w:val="26"/>
        </w:rPr>
        <w:t>О создании рабочей группы</w:t>
      </w:r>
      <w:r w:rsidR="003D5208">
        <w:rPr>
          <w:sz w:val="26"/>
          <w:szCs w:val="26"/>
        </w:rPr>
        <w:t xml:space="preserve">» </w:t>
      </w:r>
      <w:r w:rsidR="0017040A">
        <w:rPr>
          <w:sz w:val="26"/>
          <w:szCs w:val="26"/>
        </w:rPr>
        <w:t>с 01.09.2021 по 30</w:t>
      </w:r>
      <w:r w:rsidR="00C521C8">
        <w:rPr>
          <w:sz w:val="26"/>
          <w:szCs w:val="26"/>
        </w:rPr>
        <w:t xml:space="preserve">.09.2021 проведен мониторинг </w:t>
      </w:r>
      <w:r w:rsidR="00C521C8" w:rsidRPr="00C521C8">
        <w:rPr>
          <w:sz w:val="26"/>
          <w:szCs w:val="26"/>
        </w:rPr>
        <w:t>рабочих программ воспитания общеобразовательных организаций</w:t>
      </w:r>
      <w:r w:rsidR="00C521C8">
        <w:rPr>
          <w:sz w:val="26"/>
          <w:szCs w:val="26"/>
        </w:rPr>
        <w:t>. В указанный период изучены структура и содержание рабочих программ воспитания 52 общеобразовательных организаций Старооскольского городского округа</w:t>
      </w:r>
      <w:r w:rsidR="001A5EC6">
        <w:rPr>
          <w:sz w:val="26"/>
          <w:szCs w:val="26"/>
        </w:rPr>
        <w:t xml:space="preserve"> (100%)</w:t>
      </w:r>
      <w:r w:rsidR="00C521C8">
        <w:rPr>
          <w:sz w:val="26"/>
          <w:szCs w:val="26"/>
        </w:rPr>
        <w:t>.</w:t>
      </w:r>
    </w:p>
    <w:p w:rsidR="00377B71" w:rsidRPr="00F90171" w:rsidRDefault="00377B71" w:rsidP="008F4928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90171">
        <w:rPr>
          <w:rFonts w:cs="Times New Roman"/>
          <w:b/>
          <w:color w:val="000000"/>
          <w:sz w:val="26"/>
          <w:szCs w:val="26"/>
        </w:rPr>
        <w:t>Цель</w:t>
      </w:r>
      <w:r w:rsidRPr="00F90171">
        <w:rPr>
          <w:rFonts w:cs="Times New Roman"/>
          <w:color w:val="000000"/>
          <w:sz w:val="26"/>
          <w:szCs w:val="26"/>
        </w:rPr>
        <w:t>:</w:t>
      </w:r>
      <w:r w:rsidR="001A073C" w:rsidRPr="00F90171">
        <w:rPr>
          <w:rFonts w:cs="Times New Roman"/>
          <w:sz w:val="26"/>
          <w:szCs w:val="26"/>
        </w:rPr>
        <w:t xml:space="preserve"> оценка</w:t>
      </w:r>
      <w:r w:rsidR="005B7072">
        <w:rPr>
          <w:rFonts w:cs="Times New Roman"/>
          <w:sz w:val="26"/>
          <w:szCs w:val="26"/>
        </w:rPr>
        <w:t xml:space="preserve"> готовности </w:t>
      </w:r>
      <w:r w:rsidR="008F4928">
        <w:rPr>
          <w:rFonts w:cs="Times New Roman"/>
          <w:sz w:val="26"/>
          <w:szCs w:val="26"/>
        </w:rPr>
        <w:t xml:space="preserve">общеобразовательных организаций </w:t>
      </w:r>
      <w:r w:rsidR="005B7072">
        <w:rPr>
          <w:rFonts w:cs="Times New Roman"/>
          <w:sz w:val="26"/>
          <w:szCs w:val="26"/>
        </w:rPr>
        <w:t>к внедрению</w:t>
      </w:r>
      <w:r w:rsidR="001A073C" w:rsidRPr="00F90171">
        <w:rPr>
          <w:rFonts w:cs="Times New Roman"/>
          <w:sz w:val="26"/>
          <w:szCs w:val="26"/>
        </w:rPr>
        <w:t xml:space="preserve"> рабочей программы </w:t>
      </w:r>
      <w:r w:rsidR="00F90171" w:rsidRPr="00F90171">
        <w:rPr>
          <w:rFonts w:cs="Times New Roman"/>
          <w:sz w:val="26"/>
          <w:szCs w:val="26"/>
        </w:rPr>
        <w:t xml:space="preserve">воспитания </w:t>
      </w:r>
      <w:r w:rsidR="001A073C" w:rsidRPr="00F90171">
        <w:rPr>
          <w:rFonts w:cs="Times New Roman"/>
          <w:sz w:val="26"/>
          <w:szCs w:val="26"/>
        </w:rPr>
        <w:t>как нормативного документа</w:t>
      </w:r>
      <w:r w:rsidR="008F4928">
        <w:rPr>
          <w:rFonts w:cs="Times New Roman"/>
          <w:sz w:val="26"/>
          <w:szCs w:val="26"/>
        </w:rPr>
        <w:t>, определяющего приоритетные направления воспитательной работы в общеобразовательной организации.</w:t>
      </w:r>
    </w:p>
    <w:p w:rsidR="00377B71" w:rsidRPr="00F90171" w:rsidRDefault="00674EFE" w:rsidP="008F4928">
      <w:pPr>
        <w:ind w:firstLine="709"/>
        <w:jc w:val="left"/>
        <w:rPr>
          <w:rFonts w:cs="Times New Roman"/>
          <w:b/>
          <w:color w:val="000000"/>
          <w:sz w:val="26"/>
          <w:szCs w:val="26"/>
        </w:rPr>
      </w:pPr>
      <w:r w:rsidRPr="00F90171">
        <w:rPr>
          <w:rFonts w:cs="Times New Roman"/>
          <w:b/>
          <w:color w:val="000000"/>
          <w:sz w:val="26"/>
          <w:szCs w:val="26"/>
        </w:rPr>
        <w:t>Задачи:</w:t>
      </w:r>
    </w:p>
    <w:p w:rsidR="00FE293E" w:rsidRPr="008F4928" w:rsidRDefault="008F4928" w:rsidP="008F4928">
      <w:pPr>
        <w:pStyle w:val="a3"/>
        <w:numPr>
          <w:ilvl w:val="0"/>
          <w:numId w:val="10"/>
        </w:numPr>
        <w:ind w:left="284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определить соответствие</w:t>
      </w:r>
      <w:r w:rsidR="00F90171" w:rsidRPr="008F4928">
        <w:rPr>
          <w:rFonts w:cs="Times New Roman"/>
          <w:sz w:val="26"/>
          <w:szCs w:val="26"/>
        </w:rPr>
        <w:t xml:space="preserve"> структур</w:t>
      </w:r>
      <w:r>
        <w:rPr>
          <w:rFonts w:cs="Times New Roman"/>
          <w:sz w:val="26"/>
          <w:szCs w:val="26"/>
        </w:rPr>
        <w:t>ы</w:t>
      </w:r>
      <w:r w:rsidR="00F90171" w:rsidRPr="008F4928">
        <w:rPr>
          <w:rFonts w:cs="Times New Roman"/>
          <w:sz w:val="26"/>
          <w:szCs w:val="26"/>
        </w:rPr>
        <w:t xml:space="preserve"> рабочей программы воспитания</w:t>
      </w:r>
      <w:r w:rsidR="00FE293E" w:rsidRPr="008F4928">
        <w:rPr>
          <w:rFonts w:cs="Times New Roman"/>
          <w:sz w:val="26"/>
          <w:szCs w:val="26"/>
        </w:rPr>
        <w:t xml:space="preserve"> требованиям </w:t>
      </w:r>
      <w:r w:rsidRPr="008F4928">
        <w:rPr>
          <w:rFonts w:cs="Times New Roman"/>
          <w:sz w:val="26"/>
          <w:szCs w:val="26"/>
        </w:rPr>
        <w:t xml:space="preserve">федеральных государственных образовательных стандартов общего образования, </w:t>
      </w:r>
      <w:r w:rsidR="00FE293E" w:rsidRPr="008F4928">
        <w:rPr>
          <w:rFonts w:cs="Times New Roman"/>
          <w:sz w:val="26"/>
          <w:szCs w:val="26"/>
        </w:rPr>
        <w:t>Примерной программы воспитания</w:t>
      </w:r>
      <w:r w:rsidR="00F90171" w:rsidRPr="008F4928">
        <w:rPr>
          <w:rFonts w:cs="Times New Roman"/>
          <w:sz w:val="26"/>
          <w:szCs w:val="26"/>
        </w:rPr>
        <w:t>;</w:t>
      </w:r>
    </w:p>
    <w:p w:rsidR="00674EFE" w:rsidRPr="008F4928" w:rsidRDefault="008F4928" w:rsidP="008F4928">
      <w:pPr>
        <w:pStyle w:val="a3"/>
        <w:numPr>
          <w:ilvl w:val="0"/>
          <w:numId w:val="10"/>
        </w:numPr>
        <w:ind w:left="284" w:hanging="284"/>
        <w:jc w:val="both"/>
        <w:rPr>
          <w:rFonts w:cs="Times New Roman"/>
          <w:color w:val="000000"/>
          <w:sz w:val="26"/>
          <w:szCs w:val="26"/>
        </w:rPr>
      </w:pPr>
      <w:r w:rsidRPr="008F4928">
        <w:rPr>
          <w:rFonts w:cs="Times New Roman"/>
          <w:color w:val="000000"/>
          <w:sz w:val="26"/>
          <w:szCs w:val="26"/>
        </w:rPr>
        <w:t>выявить проблемные зоны</w:t>
      </w:r>
      <w:r w:rsidR="00FE293E" w:rsidRPr="008F4928">
        <w:rPr>
          <w:rFonts w:cs="Times New Roman"/>
          <w:color w:val="000000"/>
          <w:sz w:val="26"/>
          <w:szCs w:val="26"/>
        </w:rPr>
        <w:t xml:space="preserve">, возникшие при </w:t>
      </w:r>
      <w:r w:rsidRPr="008F4928">
        <w:rPr>
          <w:rFonts w:cs="Times New Roman"/>
          <w:color w:val="000000"/>
          <w:sz w:val="26"/>
          <w:szCs w:val="26"/>
        </w:rPr>
        <w:t>проектировании</w:t>
      </w:r>
      <w:r w:rsidR="00F90171" w:rsidRPr="008F4928">
        <w:rPr>
          <w:rFonts w:cs="Times New Roman"/>
          <w:color w:val="000000"/>
          <w:sz w:val="26"/>
          <w:szCs w:val="26"/>
        </w:rPr>
        <w:t xml:space="preserve"> </w:t>
      </w:r>
      <w:r w:rsidR="00F90171" w:rsidRPr="008F4928">
        <w:rPr>
          <w:rFonts w:cs="Times New Roman"/>
          <w:sz w:val="26"/>
          <w:szCs w:val="26"/>
        </w:rPr>
        <w:t>рабочей программы воспитания</w:t>
      </w:r>
      <w:r>
        <w:rPr>
          <w:rFonts w:cs="Times New Roman"/>
          <w:color w:val="000000"/>
          <w:sz w:val="26"/>
          <w:szCs w:val="26"/>
        </w:rPr>
        <w:t>.</w:t>
      </w:r>
    </w:p>
    <w:p w:rsidR="00AE5B40" w:rsidRPr="00AE5B40" w:rsidRDefault="00E76D48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результате проведенного </w:t>
      </w:r>
      <w:r w:rsidR="00C521C8">
        <w:rPr>
          <w:rFonts w:eastAsia="Calibri" w:cs="Times New Roman"/>
          <w:sz w:val="26"/>
          <w:szCs w:val="26"/>
        </w:rPr>
        <w:t>мониторинга</w:t>
      </w:r>
      <w:r>
        <w:rPr>
          <w:rFonts w:eastAsia="Calibri" w:cs="Times New Roman"/>
          <w:sz w:val="26"/>
          <w:szCs w:val="26"/>
        </w:rPr>
        <w:t xml:space="preserve"> получены результаты, позволяющие оценить уровень готовности образовательных организаций к внедрен</w:t>
      </w:r>
      <w:r w:rsidR="00C2131D">
        <w:rPr>
          <w:rFonts w:eastAsia="Calibri" w:cs="Times New Roman"/>
          <w:sz w:val="26"/>
          <w:szCs w:val="26"/>
        </w:rPr>
        <w:t xml:space="preserve">ию рабочих программ воспитания </w:t>
      </w:r>
      <w:r>
        <w:rPr>
          <w:rFonts w:eastAsia="Calibri" w:cs="Times New Roman"/>
          <w:sz w:val="26"/>
          <w:szCs w:val="26"/>
        </w:rPr>
        <w:t>с 1 сентября 2021 года.</w:t>
      </w:r>
    </w:p>
    <w:p w:rsidR="00AE5B40" w:rsidRDefault="00C521C8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Рабочие программы воспитания </w:t>
      </w:r>
      <w:r w:rsidR="00AE5B40" w:rsidRPr="00AE5B40">
        <w:rPr>
          <w:rFonts w:eastAsia="Calibri" w:cs="Times New Roman"/>
          <w:sz w:val="26"/>
          <w:szCs w:val="26"/>
        </w:rPr>
        <w:t>составля</w:t>
      </w:r>
      <w:r w:rsidR="00AE5B40">
        <w:rPr>
          <w:rFonts w:eastAsia="Calibri" w:cs="Times New Roman"/>
          <w:sz w:val="26"/>
          <w:szCs w:val="26"/>
        </w:rPr>
        <w:t>л</w:t>
      </w:r>
      <w:r>
        <w:rPr>
          <w:rFonts w:eastAsia="Calibri" w:cs="Times New Roman"/>
          <w:sz w:val="26"/>
          <w:szCs w:val="26"/>
        </w:rPr>
        <w:t>ись</w:t>
      </w:r>
      <w:r w:rsidR="005B7536">
        <w:rPr>
          <w:rFonts w:eastAsia="Calibri" w:cs="Times New Roman"/>
          <w:sz w:val="26"/>
          <w:szCs w:val="26"/>
        </w:rPr>
        <w:t xml:space="preserve"> на основе п</w:t>
      </w:r>
      <w:r w:rsidR="00AE5B40" w:rsidRPr="00AE5B40">
        <w:rPr>
          <w:rFonts w:eastAsia="Calibri" w:cs="Times New Roman"/>
          <w:sz w:val="26"/>
          <w:szCs w:val="26"/>
        </w:rPr>
        <w:t>римерной программы воспитания (</w:t>
      </w:r>
      <w:proofErr w:type="gramStart"/>
      <w:r w:rsidR="001A5EC6">
        <w:rPr>
          <w:rFonts w:eastAsia="Calibri" w:cs="Times New Roman"/>
          <w:sz w:val="26"/>
          <w:szCs w:val="26"/>
        </w:rPr>
        <w:t>одобрена</w:t>
      </w:r>
      <w:proofErr w:type="gramEnd"/>
      <w:r w:rsidR="00AE5B40" w:rsidRPr="00AE5B40">
        <w:rPr>
          <w:rFonts w:eastAsia="Calibri" w:cs="Times New Roman"/>
          <w:sz w:val="26"/>
          <w:szCs w:val="26"/>
        </w:rPr>
        <w:t xml:space="preserve"> на заседании Федерального учебно-методического объединения по общему образованию </w:t>
      </w:r>
      <w:r w:rsidR="004066CE">
        <w:rPr>
          <w:rFonts w:eastAsia="Calibri" w:cs="Times New Roman"/>
          <w:sz w:val="26"/>
          <w:szCs w:val="26"/>
        </w:rPr>
        <w:t>2 июня</w:t>
      </w:r>
      <w:r w:rsidR="00AE5B40" w:rsidRPr="00AE5B40">
        <w:rPr>
          <w:rFonts w:eastAsia="Calibri" w:cs="Times New Roman"/>
          <w:sz w:val="26"/>
          <w:szCs w:val="26"/>
        </w:rPr>
        <w:t xml:space="preserve"> 2020 года) и</w:t>
      </w:r>
      <w:r w:rsidR="00C2131D">
        <w:rPr>
          <w:rFonts w:eastAsia="Calibri" w:cs="Times New Roman"/>
          <w:sz w:val="26"/>
          <w:szCs w:val="26"/>
        </w:rPr>
        <w:t xml:space="preserve"> должн</w:t>
      </w:r>
      <w:r w:rsidR="00370F17">
        <w:rPr>
          <w:rFonts w:eastAsia="Calibri" w:cs="Times New Roman"/>
          <w:sz w:val="26"/>
          <w:szCs w:val="26"/>
        </w:rPr>
        <w:t>ы</w:t>
      </w:r>
      <w:r w:rsidR="00C2131D">
        <w:rPr>
          <w:rFonts w:eastAsia="Calibri" w:cs="Times New Roman"/>
          <w:sz w:val="26"/>
          <w:szCs w:val="26"/>
        </w:rPr>
        <w:t xml:space="preserve"> быть </w:t>
      </w:r>
      <w:r w:rsidR="006D680B">
        <w:rPr>
          <w:rFonts w:eastAsia="Calibri" w:cs="Times New Roman"/>
          <w:sz w:val="26"/>
          <w:szCs w:val="26"/>
        </w:rPr>
        <w:t>включен</w:t>
      </w:r>
      <w:r w:rsidR="00370F17">
        <w:rPr>
          <w:rFonts w:eastAsia="Calibri" w:cs="Times New Roman"/>
          <w:sz w:val="26"/>
          <w:szCs w:val="26"/>
        </w:rPr>
        <w:t>ы</w:t>
      </w:r>
      <w:r w:rsidR="006D680B">
        <w:rPr>
          <w:rFonts w:eastAsia="Calibri" w:cs="Times New Roman"/>
          <w:sz w:val="26"/>
          <w:szCs w:val="26"/>
        </w:rPr>
        <w:t xml:space="preserve"> в </w:t>
      </w:r>
      <w:r w:rsidR="00370F17">
        <w:rPr>
          <w:rFonts w:eastAsia="Calibri" w:cs="Times New Roman"/>
          <w:sz w:val="26"/>
          <w:szCs w:val="26"/>
        </w:rPr>
        <w:t>основные</w:t>
      </w:r>
      <w:r w:rsidR="00AE5B40" w:rsidRPr="00AE5B40">
        <w:rPr>
          <w:rFonts w:eastAsia="Calibri" w:cs="Times New Roman"/>
          <w:sz w:val="26"/>
          <w:szCs w:val="26"/>
        </w:rPr>
        <w:t xml:space="preserve"> образовательн</w:t>
      </w:r>
      <w:r w:rsidR="00370F17">
        <w:rPr>
          <w:rFonts w:eastAsia="Calibri" w:cs="Times New Roman"/>
          <w:sz w:val="26"/>
          <w:szCs w:val="26"/>
        </w:rPr>
        <w:t>ые</w:t>
      </w:r>
      <w:r w:rsidR="00AE5B40" w:rsidRPr="00AE5B40">
        <w:rPr>
          <w:rFonts w:eastAsia="Calibri" w:cs="Times New Roman"/>
          <w:sz w:val="26"/>
          <w:szCs w:val="26"/>
        </w:rPr>
        <w:t xml:space="preserve"> программы</w:t>
      </w:r>
      <w:r w:rsidR="00370F17">
        <w:rPr>
          <w:rFonts w:eastAsia="Calibri" w:cs="Times New Roman"/>
          <w:sz w:val="26"/>
          <w:szCs w:val="26"/>
        </w:rPr>
        <w:t xml:space="preserve"> начального, основного и среднего общего образования общеобразовательных организаций.</w:t>
      </w:r>
    </w:p>
    <w:p w:rsidR="005B7072" w:rsidRDefault="005B7072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 xml:space="preserve">Готовность рабочий программ воспитания ОО оценивалась </w:t>
      </w:r>
      <w:r w:rsidR="00F82BD3">
        <w:rPr>
          <w:rFonts w:eastAsia="Calibri" w:cs="Times New Roman"/>
          <w:sz w:val="26"/>
          <w:szCs w:val="26"/>
        </w:rPr>
        <w:t xml:space="preserve">в соответствии с разработанным </w:t>
      </w:r>
      <w:proofErr w:type="spellStart"/>
      <w:r w:rsidR="00F82BD3">
        <w:rPr>
          <w:rFonts w:eastAsia="Calibri" w:cs="Times New Roman"/>
          <w:sz w:val="26"/>
          <w:szCs w:val="26"/>
        </w:rPr>
        <w:t>чек-листом</w:t>
      </w:r>
      <w:proofErr w:type="spellEnd"/>
      <w:r w:rsidR="00F82BD3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по следующим критериям:</w:t>
      </w:r>
      <w:proofErr w:type="gramEnd"/>
    </w:p>
    <w:p w:rsidR="00BD52A4" w:rsidRPr="00BE7C05" w:rsidRDefault="001A5EC6" w:rsidP="008F4928">
      <w:pPr>
        <w:pStyle w:val="a3"/>
        <w:numPr>
          <w:ilvl w:val="0"/>
          <w:numId w:val="6"/>
        </w:numPr>
        <w:ind w:left="0" w:firstLine="709"/>
        <w:jc w:val="both"/>
        <w:rPr>
          <w:rFonts w:eastAsia="Calibri" w:cs="Times New Roman"/>
          <w:i/>
          <w:sz w:val="26"/>
          <w:szCs w:val="26"/>
        </w:rPr>
      </w:pPr>
      <w:r>
        <w:rPr>
          <w:rFonts w:eastAsia="Calibri" w:cs="Times New Roman"/>
          <w:i/>
          <w:sz w:val="26"/>
          <w:szCs w:val="26"/>
        </w:rPr>
        <w:t>соответствие РПВ структуре П</w:t>
      </w:r>
      <w:r w:rsidR="005B7072" w:rsidRPr="00BE7C05">
        <w:rPr>
          <w:rFonts w:eastAsia="Calibri" w:cs="Times New Roman"/>
          <w:i/>
          <w:sz w:val="26"/>
          <w:szCs w:val="26"/>
        </w:rPr>
        <w:t>римерной программе воспитания</w:t>
      </w:r>
      <w:r w:rsidR="00BE7C05">
        <w:rPr>
          <w:rFonts w:eastAsia="Calibri" w:cs="Times New Roman"/>
          <w:i/>
          <w:sz w:val="26"/>
          <w:szCs w:val="26"/>
        </w:rPr>
        <w:t>:</w:t>
      </w:r>
    </w:p>
    <w:p w:rsidR="000E488A" w:rsidRPr="005B7072" w:rsidRDefault="005B7072" w:rsidP="008F4928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BE7C05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отражение  </w:t>
      </w:r>
      <w:r w:rsidR="00BD52A4" w:rsidRPr="00BE7C05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о</w:t>
      </w:r>
      <w:r w:rsidRPr="00BE7C05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собенностей</w:t>
      </w:r>
      <w:r w:rsidR="00BD52A4" w:rsidRPr="00BE7C05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 организуемого в</w:t>
      </w:r>
      <w:r w:rsidR="006C29F3" w:rsidRPr="00BE7C05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 школе воспитательного процесса</w:t>
      </w:r>
      <w:r w:rsidR="00BE7C05" w:rsidRPr="00FB554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="00BD52A4" w:rsidRPr="00FB554C">
        <w:rPr>
          <w:rFonts w:eastAsia="Times New Roman" w:cs="Times New Roman"/>
          <w:color w:val="000000"/>
          <w:sz w:val="26"/>
          <w:szCs w:val="26"/>
          <w:lang w:eastAsia="ru-RU"/>
        </w:rPr>
        <w:t>специфик</w:t>
      </w:r>
      <w:r w:rsidR="00370F17" w:rsidRPr="00FB554C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="00BD52A4" w:rsidRPr="00FB554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школьной деятельности в сфере воспитания</w:t>
      </w:r>
      <w:r w:rsidR="00BD52A4" w:rsidRPr="005B7072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  <w:r w:rsidR="006C29F3" w:rsidRPr="005B7072">
        <w:rPr>
          <w:rFonts w:cs="Times New Roman"/>
          <w:sz w:val="26"/>
          <w:szCs w:val="26"/>
        </w:rPr>
        <w:t xml:space="preserve"> </w:t>
      </w:r>
    </w:p>
    <w:p w:rsidR="000E488A" w:rsidRPr="000E488A" w:rsidRDefault="00AE5B40" w:rsidP="008F4928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6"/>
          <w:szCs w:val="26"/>
        </w:rPr>
      </w:pPr>
      <w:r w:rsidRPr="00BE7C05">
        <w:rPr>
          <w:rFonts w:cs="Times New Roman"/>
          <w:i/>
          <w:sz w:val="26"/>
          <w:szCs w:val="26"/>
        </w:rPr>
        <w:lastRenderedPageBreak/>
        <w:t>цель, задачи</w:t>
      </w:r>
      <w:r w:rsidR="00B013BF">
        <w:rPr>
          <w:rFonts w:cs="Times New Roman"/>
          <w:i/>
          <w:sz w:val="26"/>
          <w:szCs w:val="26"/>
        </w:rPr>
        <w:t xml:space="preserve"> воспитания обучающихся</w:t>
      </w:r>
      <w:r w:rsidRPr="000E488A">
        <w:rPr>
          <w:rFonts w:cs="Times New Roman"/>
          <w:sz w:val="26"/>
          <w:szCs w:val="26"/>
        </w:rPr>
        <w:t xml:space="preserve">, </w:t>
      </w:r>
      <w:r w:rsidR="00BD52A4" w:rsidRPr="000E488A">
        <w:rPr>
          <w:rFonts w:cs="Times New Roman"/>
          <w:sz w:val="26"/>
          <w:szCs w:val="26"/>
        </w:rPr>
        <w:t>сформулированные на основе базовых общественных ценностях</w:t>
      </w:r>
      <w:r w:rsidR="006C29F3" w:rsidRPr="000E488A">
        <w:rPr>
          <w:rFonts w:cs="Times New Roman"/>
          <w:sz w:val="26"/>
          <w:szCs w:val="26"/>
        </w:rPr>
        <w:t xml:space="preserve"> </w:t>
      </w:r>
      <w:r w:rsidRPr="000E488A">
        <w:rPr>
          <w:rFonts w:cs="Times New Roman"/>
          <w:sz w:val="26"/>
          <w:szCs w:val="26"/>
        </w:rPr>
        <w:t>основные нап</w:t>
      </w:r>
      <w:r w:rsidR="00370F17">
        <w:rPr>
          <w:rFonts w:cs="Times New Roman"/>
          <w:sz w:val="26"/>
          <w:szCs w:val="26"/>
        </w:rPr>
        <w:t>равления воспитательной работы с указанием целевых приоритетов для каждого уровня образования;</w:t>
      </w:r>
    </w:p>
    <w:p w:rsidR="00BD52A4" w:rsidRPr="000E488A" w:rsidRDefault="006C29F3" w:rsidP="00370F17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6"/>
          <w:szCs w:val="26"/>
        </w:rPr>
      </w:pPr>
      <w:r w:rsidRPr="00BE7C05">
        <w:rPr>
          <w:rFonts w:cs="Times New Roman"/>
          <w:i/>
          <w:iCs/>
          <w:color w:val="000000"/>
          <w:sz w:val="26"/>
          <w:szCs w:val="26"/>
        </w:rPr>
        <w:t>в</w:t>
      </w:r>
      <w:r w:rsidR="00BD52A4" w:rsidRPr="00BE7C05">
        <w:rPr>
          <w:rFonts w:cs="Times New Roman"/>
          <w:i/>
          <w:iCs/>
          <w:color w:val="000000"/>
          <w:sz w:val="26"/>
          <w:szCs w:val="26"/>
        </w:rPr>
        <w:t xml:space="preserve">иды, формы и содержание </w:t>
      </w:r>
      <w:proofErr w:type="gramStart"/>
      <w:r w:rsidR="00BD52A4" w:rsidRPr="00BE7C05">
        <w:rPr>
          <w:rFonts w:cs="Times New Roman"/>
          <w:i/>
          <w:iCs/>
          <w:color w:val="000000"/>
          <w:sz w:val="26"/>
          <w:szCs w:val="26"/>
        </w:rPr>
        <w:t>деятельности</w:t>
      </w:r>
      <w:r w:rsidR="00BD52A4" w:rsidRPr="000E488A">
        <w:rPr>
          <w:rFonts w:cs="Times New Roman"/>
          <w:b/>
          <w:color w:val="000000"/>
          <w:sz w:val="26"/>
          <w:szCs w:val="26"/>
        </w:rPr>
        <w:t>,</w:t>
      </w:r>
      <w:r w:rsidR="00BD52A4" w:rsidRPr="000E488A">
        <w:rPr>
          <w:rFonts w:cs="Times New Roman"/>
          <w:color w:val="000000"/>
          <w:sz w:val="26"/>
          <w:szCs w:val="26"/>
        </w:rPr>
        <w:t xml:space="preserve"> включающие шесть</w:t>
      </w:r>
      <w:r w:rsidRPr="000E488A">
        <w:rPr>
          <w:color w:val="000000"/>
          <w:sz w:val="26"/>
          <w:szCs w:val="26"/>
        </w:rPr>
        <w:t xml:space="preserve"> </w:t>
      </w:r>
      <w:r w:rsidR="00BD52A4" w:rsidRPr="000E488A">
        <w:rPr>
          <w:rFonts w:cs="Times New Roman"/>
          <w:color w:val="000000"/>
          <w:sz w:val="26"/>
          <w:szCs w:val="26"/>
        </w:rPr>
        <w:t>инвариантных и пять</w:t>
      </w:r>
      <w:proofErr w:type="gramEnd"/>
      <w:r w:rsidR="00370F17">
        <w:rPr>
          <w:rFonts w:cs="Times New Roman"/>
          <w:color w:val="000000"/>
          <w:sz w:val="26"/>
          <w:szCs w:val="26"/>
        </w:rPr>
        <w:t xml:space="preserve"> и более</w:t>
      </w:r>
      <w:r w:rsidR="00BD52A4" w:rsidRPr="000E488A">
        <w:rPr>
          <w:rFonts w:cs="Times New Roman"/>
          <w:color w:val="000000"/>
          <w:sz w:val="26"/>
          <w:szCs w:val="26"/>
        </w:rPr>
        <w:t xml:space="preserve"> вариативных модулей, каждый из которых</w:t>
      </w:r>
      <w:r w:rsidRPr="000E488A">
        <w:rPr>
          <w:color w:val="000000"/>
          <w:sz w:val="26"/>
          <w:szCs w:val="26"/>
        </w:rPr>
        <w:t xml:space="preserve"> </w:t>
      </w:r>
      <w:r w:rsidR="000E488A">
        <w:rPr>
          <w:rFonts w:cs="Times New Roman"/>
          <w:color w:val="000000"/>
          <w:sz w:val="26"/>
          <w:szCs w:val="26"/>
        </w:rPr>
        <w:t xml:space="preserve">раскрывает способ решения одной </w:t>
      </w:r>
      <w:r w:rsidR="00BD52A4" w:rsidRPr="000E488A">
        <w:rPr>
          <w:rFonts w:cs="Times New Roman"/>
          <w:color w:val="000000"/>
          <w:sz w:val="26"/>
          <w:szCs w:val="26"/>
        </w:rPr>
        <w:t>из поставленных школой задач</w:t>
      </w:r>
      <w:r w:rsidR="000E488A">
        <w:rPr>
          <w:color w:val="000000"/>
          <w:sz w:val="26"/>
          <w:szCs w:val="26"/>
        </w:rPr>
        <w:t xml:space="preserve"> </w:t>
      </w:r>
      <w:r w:rsidR="00BD52A4" w:rsidRPr="000E488A">
        <w:rPr>
          <w:rFonts w:cs="Times New Roman"/>
          <w:color w:val="000000"/>
          <w:sz w:val="26"/>
          <w:szCs w:val="26"/>
        </w:rPr>
        <w:t>воспитания в соответствии с одним из направлений воспитательной</w:t>
      </w:r>
      <w:r w:rsidR="000E488A">
        <w:rPr>
          <w:color w:val="000000"/>
          <w:sz w:val="26"/>
          <w:szCs w:val="26"/>
        </w:rPr>
        <w:t xml:space="preserve"> </w:t>
      </w:r>
      <w:r w:rsidR="00BD52A4" w:rsidRPr="000E488A">
        <w:rPr>
          <w:rFonts w:cs="Times New Roman"/>
          <w:color w:val="000000"/>
          <w:sz w:val="26"/>
          <w:szCs w:val="26"/>
        </w:rPr>
        <w:t xml:space="preserve">работы школы. </w:t>
      </w:r>
    </w:p>
    <w:p w:rsidR="001A5EC6" w:rsidRPr="005B7072" w:rsidRDefault="001A5EC6" w:rsidP="001A5EC6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6"/>
          <w:szCs w:val="26"/>
        </w:rPr>
      </w:pPr>
      <w:r w:rsidRPr="00BE7C05">
        <w:rPr>
          <w:rFonts w:cs="Times New Roman"/>
          <w:i/>
          <w:sz w:val="26"/>
          <w:szCs w:val="26"/>
        </w:rPr>
        <w:t xml:space="preserve">наличие </w:t>
      </w:r>
      <w:r>
        <w:rPr>
          <w:rFonts w:cs="Times New Roman"/>
          <w:i/>
          <w:sz w:val="26"/>
          <w:szCs w:val="26"/>
        </w:rPr>
        <w:t>описания</w:t>
      </w:r>
      <w:r w:rsidRPr="00BE7C05">
        <w:rPr>
          <w:rFonts w:cs="Times New Roman"/>
          <w:i/>
          <w:sz w:val="26"/>
          <w:szCs w:val="26"/>
        </w:rPr>
        <w:t xml:space="preserve"> основных направлений самоанализа воспитательной  работы</w:t>
      </w:r>
      <w:r>
        <w:rPr>
          <w:rFonts w:cs="Times New Roman"/>
          <w:sz w:val="26"/>
          <w:szCs w:val="26"/>
        </w:rPr>
        <w:t>.</w:t>
      </w:r>
    </w:p>
    <w:p w:rsidR="001A5EC6" w:rsidRPr="001A5EC6" w:rsidRDefault="001A5EC6" w:rsidP="008F4928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 w:rsidRPr="001A5EC6">
        <w:rPr>
          <w:rFonts w:cs="Times New Roman"/>
          <w:b/>
          <w:color w:val="000000"/>
          <w:sz w:val="26"/>
          <w:szCs w:val="26"/>
        </w:rPr>
        <w:t>Соответствие РПВ структуре Примерной программы воспитания</w:t>
      </w:r>
    </w:p>
    <w:p w:rsidR="001A5EC6" w:rsidRDefault="001A5EC6" w:rsidP="001A5EC6">
      <w:pPr>
        <w:ind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Анализ рабочих программ воспитания показал, что 100% программных документов соответствуют структуре рабочей программы воспитания, представленной в Примерной программе воспитания, одобренной </w:t>
      </w:r>
      <w:r w:rsidRPr="001A5EC6">
        <w:rPr>
          <w:rFonts w:cs="Times New Roman"/>
          <w:color w:val="000000"/>
          <w:sz w:val="26"/>
          <w:szCs w:val="26"/>
        </w:rPr>
        <w:t>решением федерального учебно-методического объединения по общему образованию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1A5EC6">
        <w:rPr>
          <w:rFonts w:cs="Times New Roman"/>
          <w:color w:val="000000"/>
          <w:sz w:val="26"/>
          <w:szCs w:val="26"/>
        </w:rPr>
        <w:t>(протокол от 2 июня 2020 г. № 2/20)</w:t>
      </w:r>
      <w:r>
        <w:rPr>
          <w:rFonts w:cs="Times New Roman"/>
          <w:color w:val="000000"/>
          <w:sz w:val="26"/>
          <w:szCs w:val="26"/>
        </w:rPr>
        <w:t xml:space="preserve">, закрепленной </w:t>
      </w:r>
      <w:r w:rsidRPr="001A5EC6">
        <w:rPr>
          <w:rFonts w:cs="Times New Roman"/>
          <w:color w:val="000000"/>
          <w:sz w:val="26"/>
          <w:szCs w:val="26"/>
        </w:rPr>
        <w:t>Приказом Минпр</w:t>
      </w:r>
      <w:r>
        <w:rPr>
          <w:rFonts w:cs="Times New Roman"/>
          <w:color w:val="000000"/>
          <w:sz w:val="26"/>
          <w:szCs w:val="26"/>
        </w:rPr>
        <w:t>освещения России от 11.12.2020 №</w:t>
      </w:r>
      <w:r w:rsidRPr="001A5EC6">
        <w:rPr>
          <w:rFonts w:cs="Times New Roman"/>
          <w:color w:val="000000"/>
          <w:sz w:val="26"/>
          <w:szCs w:val="26"/>
        </w:rPr>
        <w:t>712</w:t>
      </w:r>
      <w:r>
        <w:rPr>
          <w:rFonts w:cs="Times New Roman"/>
          <w:color w:val="000000"/>
          <w:sz w:val="26"/>
          <w:szCs w:val="26"/>
        </w:rPr>
        <w:t xml:space="preserve"> «</w:t>
      </w:r>
      <w:r w:rsidRPr="001A5EC6">
        <w:rPr>
          <w:rFonts w:cs="Times New Roman"/>
          <w:color w:val="000000"/>
          <w:sz w:val="26"/>
          <w:szCs w:val="26"/>
        </w:rPr>
        <w:t>О внесении изменений в некоторые федеральные государственные образовательные стандарты общего образования по во</w:t>
      </w:r>
      <w:r>
        <w:rPr>
          <w:rFonts w:cs="Times New Roman"/>
          <w:color w:val="000000"/>
          <w:sz w:val="26"/>
          <w:szCs w:val="26"/>
        </w:rPr>
        <w:t>просам воспитания обучающихся».</w:t>
      </w:r>
      <w:proofErr w:type="gramEnd"/>
    </w:p>
    <w:p w:rsidR="00AD36FF" w:rsidRDefault="00AD36FF" w:rsidP="00AD36FF">
      <w:pPr>
        <w:ind w:firstLine="709"/>
        <w:jc w:val="both"/>
        <w:rPr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наименования рабочих программ воспитания </w:t>
      </w:r>
      <w:r w:rsidRPr="00CA06F3">
        <w:rPr>
          <w:rFonts w:cs="Times New Roman"/>
          <w:sz w:val="26"/>
          <w:szCs w:val="26"/>
        </w:rPr>
        <w:t>МБОУ «СОШ №11»,</w:t>
      </w:r>
      <w:r>
        <w:rPr>
          <w:rFonts w:cs="Times New Roman"/>
          <w:sz w:val="26"/>
          <w:szCs w:val="26"/>
        </w:rPr>
        <w:t xml:space="preserve"> </w:t>
      </w:r>
      <w:r w:rsidRPr="00CA06F3">
        <w:rPr>
          <w:rFonts w:cs="Times New Roman"/>
          <w:sz w:val="26"/>
          <w:szCs w:val="26"/>
        </w:rPr>
        <w:t>МБОУ «ООШ №15», МБОУ «СОШ №16 с УИОП»,</w:t>
      </w:r>
      <w:r>
        <w:rPr>
          <w:rFonts w:cs="Times New Roman"/>
          <w:sz w:val="26"/>
          <w:szCs w:val="26"/>
        </w:rPr>
        <w:t xml:space="preserve"> МБОУ «СОШ №21»,</w:t>
      </w:r>
      <w:r w:rsidRPr="00CA06F3">
        <w:rPr>
          <w:rFonts w:cs="Times New Roman"/>
          <w:sz w:val="26"/>
          <w:szCs w:val="26"/>
        </w:rPr>
        <w:t xml:space="preserve"> МАОУ «СОШ №27 с УИОП», МБОУ «СОШ №28 с углубленным изучением отдельных предметов имени А.А. </w:t>
      </w:r>
      <w:r>
        <w:rPr>
          <w:rFonts w:cs="Times New Roman"/>
          <w:sz w:val="26"/>
          <w:szCs w:val="26"/>
        </w:rPr>
        <w:t>Угарова»</w:t>
      </w:r>
      <w:r w:rsidR="00FB554C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МАОУ «</w:t>
      </w:r>
      <w:proofErr w:type="spellStart"/>
      <w:r>
        <w:rPr>
          <w:rFonts w:cs="Times New Roman"/>
          <w:sz w:val="26"/>
          <w:szCs w:val="26"/>
        </w:rPr>
        <w:t>СПШ</w:t>
      </w:r>
      <w:proofErr w:type="spellEnd"/>
      <w:r>
        <w:rPr>
          <w:rFonts w:cs="Times New Roman"/>
          <w:sz w:val="26"/>
          <w:szCs w:val="26"/>
        </w:rPr>
        <w:t xml:space="preserve"> №33</w:t>
      </w:r>
      <w:r w:rsidR="006248E1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 МБОУ  «</w:t>
      </w:r>
      <w:r w:rsidRPr="00CA06F3">
        <w:rPr>
          <w:rFonts w:cs="Times New Roman"/>
          <w:sz w:val="26"/>
          <w:szCs w:val="26"/>
        </w:rPr>
        <w:t>ООШ №36», МБОУ «Средняя общеобразовательная Городищенская школа с углубленным изучением отдельных предметов»</w:t>
      </w:r>
      <w:r>
        <w:rPr>
          <w:rFonts w:cs="Times New Roman"/>
          <w:sz w:val="26"/>
          <w:szCs w:val="26"/>
        </w:rPr>
        <w:t>,</w:t>
      </w:r>
      <w:r w:rsidRPr="00CA06F3">
        <w:rPr>
          <w:rFonts w:cs="Times New Roman"/>
          <w:sz w:val="26"/>
          <w:szCs w:val="26"/>
        </w:rPr>
        <w:t xml:space="preserve"> МБО</w:t>
      </w:r>
      <w:r>
        <w:rPr>
          <w:rFonts w:cs="Times New Roman"/>
          <w:sz w:val="26"/>
          <w:szCs w:val="26"/>
        </w:rPr>
        <w:t xml:space="preserve">У «Средняя общеобразовательная </w:t>
      </w:r>
      <w:r w:rsidRPr="00CA06F3">
        <w:rPr>
          <w:rFonts w:cs="Times New Roman"/>
          <w:sz w:val="26"/>
          <w:szCs w:val="26"/>
        </w:rPr>
        <w:t>Монаковская школа», МБОУ «Основная</w:t>
      </w:r>
      <w:proofErr w:type="gramEnd"/>
      <w:r w:rsidRPr="00CA06F3">
        <w:rPr>
          <w:rFonts w:cs="Times New Roman"/>
          <w:sz w:val="26"/>
          <w:szCs w:val="26"/>
        </w:rPr>
        <w:t xml:space="preserve"> общеобразовательная Незнамовская  школа», МБОУ «Роговатовская СОШ с УИОП»</w:t>
      </w:r>
      <w:r>
        <w:rPr>
          <w:rFonts w:cs="Times New Roman"/>
          <w:sz w:val="26"/>
          <w:szCs w:val="26"/>
        </w:rPr>
        <w:t xml:space="preserve">, </w:t>
      </w:r>
      <w:r w:rsidRPr="00CA06F3">
        <w:rPr>
          <w:rFonts w:cs="Times New Roman"/>
          <w:sz w:val="26"/>
          <w:szCs w:val="26"/>
        </w:rPr>
        <w:t>МБОУ «Основная общеобразовательная Солдатская школа</w:t>
      </w:r>
      <w:r>
        <w:rPr>
          <w:rFonts w:cs="Times New Roman"/>
          <w:sz w:val="26"/>
          <w:szCs w:val="26"/>
        </w:rPr>
        <w:t xml:space="preserve">» (25% от общего количества школ округа) не соответствует </w:t>
      </w:r>
      <w:r>
        <w:rPr>
          <w:sz w:val="26"/>
          <w:szCs w:val="26"/>
        </w:rPr>
        <w:t>требованиям Федерального закона №304-ФЗ от 31 июля 2020 года «О внесении изменений в Федеральный закон «Об образовании в Российской Федерации»  по вопросам воспитания» (п. 9).</w:t>
      </w:r>
    </w:p>
    <w:p w:rsidR="003903D2" w:rsidRPr="003903D2" w:rsidRDefault="003903D2" w:rsidP="00AD36FF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Типичные</w:t>
      </w:r>
      <w:r w:rsidRPr="003903D2">
        <w:rPr>
          <w:rFonts w:cs="Times New Roman"/>
          <w:b/>
          <w:sz w:val="26"/>
          <w:szCs w:val="26"/>
        </w:rPr>
        <w:t xml:space="preserve"> затруднения:</w:t>
      </w:r>
    </w:p>
    <w:p w:rsidR="003903D2" w:rsidRPr="003903D2" w:rsidRDefault="003903D2" w:rsidP="003903D2">
      <w:pPr>
        <w:pStyle w:val="a3"/>
        <w:numPr>
          <w:ilvl w:val="0"/>
          <w:numId w:val="1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отсутствие с</w:t>
      </w:r>
      <w:r w:rsidRPr="003903D2">
        <w:rPr>
          <w:rFonts w:cs="Times New Roman"/>
          <w:sz w:val="26"/>
          <w:szCs w:val="26"/>
        </w:rPr>
        <w:t>воеобрази</w:t>
      </w:r>
      <w:r>
        <w:rPr>
          <w:rFonts w:cs="Times New Roman"/>
          <w:sz w:val="26"/>
          <w:szCs w:val="26"/>
        </w:rPr>
        <w:t>я</w:t>
      </w:r>
      <w:r w:rsidRPr="003903D2">
        <w:rPr>
          <w:rFonts w:cs="Times New Roman"/>
          <w:sz w:val="26"/>
          <w:szCs w:val="26"/>
        </w:rPr>
        <w:t>, уникальност</w:t>
      </w:r>
      <w:r>
        <w:rPr>
          <w:rFonts w:cs="Times New Roman"/>
          <w:sz w:val="26"/>
          <w:szCs w:val="26"/>
        </w:rPr>
        <w:t>и</w:t>
      </w:r>
      <w:r w:rsidRPr="003903D2">
        <w:rPr>
          <w:rFonts w:cs="Times New Roman"/>
          <w:sz w:val="26"/>
          <w:szCs w:val="26"/>
        </w:rPr>
        <w:t xml:space="preserve"> воспитательной деятельности школы, представленной в Программе, </w:t>
      </w:r>
      <w:r>
        <w:rPr>
          <w:rFonts w:cs="Times New Roman"/>
          <w:sz w:val="26"/>
          <w:szCs w:val="26"/>
        </w:rPr>
        <w:t xml:space="preserve">не </w:t>
      </w:r>
      <w:r w:rsidRPr="003903D2">
        <w:rPr>
          <w:rFonts w:cs="Times New Roman"/>
          <w:sz w:val="26"/>
          <w:szCs w:val="26"/>
        </w:rPr>
        <w:t>соответстви</w:t>
      </w:r>
      <w:r>
        <w:rPr>
          <w:rFonts w:cs="Times New Roman"/>
          <w:sz w:val="26"/>
          <w:szCs w:val="26"/>
        </w:rPr>
        <w:t>е</w:t>
      </w:r>
      <w:r w:rsidRPr="003903D2">
        <w:rPr>
          <w:rFonts w:cs="Times New Roman"/>
          <w:sz w:val="26"/>
          <w:szCs w:val="26"/>
        </w:rPr>
        <w:t xml:space="preserve"> воспитания </w:t>
      </w:r>
      <w:r>
        <w:rPr>
          <w:rFonts w:cs="Times New Roman"/>
          <w:sz w:val="26"/>
          <w:szCs w:val="26"/>
        </w:rPr>
        <w:t xml:space="preserve">условиям функционирования школы </w:t>
      </w:r>
      <w:r w:rsidR="00FB554C">
        <w:rPr>
          <w:rFonts w:cs="Times New Roman"/>
          <w:color w:val="000000"/>
          <w:sz w:val="26"/>
          <w:szCs w:val="26"/>
        </w:rPr>
        <w:t>(</w:t>
      </w:r>
      <w:r w:rsidR="00FB554C" w:rsidRPr="00FB554C">
        <w:rPr>
          <w:rFonts w:cs="Times New Roman"/>
          <w:color w:val="000000"/>
          <w:sz w:val="26"/>
          <w:szCs w:val="26"/>
          <w:u w:val="single"/>
        </w:rPr>
        <w:t>27</w:t>
      </w:r>
      <w:r w:rsidRPr="00FB554C">
        <w:rPr>
          <w:rFonts w:cs="Times New Roman"/>
          <w:color w:val="000000"/>
          <w:sz w:val="26"/>
          <w:szCs w:val="26"/>
          <w:u w:val="single"/>
        </w:rPr>
        <w:t>%</w:t>
      </w:r>
      <w:r>
        <w:rPr>
          <w:rFonts w:cs="Times New Roman"/>
          <w:color w:val="000000"/>
          <w:sz w:val="26"/>
          <w:szCs w:val="26"/>
        </w:rPr>
        <w:t xml:space="preserve"> программ);</w:t>
      </w:r>
    </w:p>
    <w:p w:rsidR="003903D2" w:rsidRPr="003903D2" w:rsidRDefault="003903D2" w:rsidP="003903D2">
      <w:pPr>
        <w:pStyle w:val="a3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отсутствие </w:t>
      </w:r>
      <w:r w:rsidRPr="003903D2">
        <w:rPr>
          <w:rFonts w:cs="Times New Roman"/>
          <w:sz w:val="26"/>
          <w:szCs w:val="26"/>
        </w:rPr>
        <w:t>целостност</w:t>
      </w:r>
      <w:r>
        <w:rPr>
          <w:rFonts w:cs="Times New Roman"/>
          <w:sz w:val="26"/>
          <w:szCs w:val="26"/>
        </w:rPr>
        <w:t>и</w:t>
      </w:r>
      <w:r w:rsidRPr="003903D2">
        <w:rPr>
          <w:rFonts w:cs="Times New Roman"/>
          <w:sz w:val="26"/>
          <w:szCs w:val="26"/>
        </w:rPr>
        <w:t xml:space="preserve"> и взаимосвязанност</w:t>
      </w:r>
      <w:r>
        <w:rPr>
          <w:rFonts w:cs="Times New Roman"/>
          <w:sz w:val="26"/>
          <w:szCs w:val="26"/>
        </w:rPr>
        <w:t xml:space="preserve">и всех разделов программы </w:t>
      </w:r>
      <w:r>
        <w:rPr>
          <w:rFonts w:cs="Times New Roman"/>
          <w:color w:val="000000"/>
          <w:sz w:val="26"/>
          <w:szCs w:val="26"/>
        </w:rPr>
        <w:t>(</w:t>
      </w:r>
      <w:r w:rsidR="00B640AA">
        <w:rPr>
          <w:rFonts w:cs="Times New Roman"/>
          <w:color w:val="000000"/>
          <w:sz w:val="26"/>
          <w:szCs w:val="26"/>
          <w:u w:val="single"/>
        </w:rPr>
        <w:t>31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3903D2" w:rsidRPr="003903D2" w:rsidRDefault="003903D2" w:rsidP="003903D2">
      <w:pPr>
        <w:pStyle w:val="a3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 </w:t>
      </w:r>
      <w:r w:rsidRPr="003903D2">
        <w:rPr>
          <w:rFonts w:cs="Times New Roman"/>
          <w:sz w:val="26"/>
          <w:szCs w:val="26"/>
        </w:rPr>
        <w:t xml:space="preserve">раскрыто содержание воспитания, </w:t>
      </w:r>
      <w:r>
        <w:rPr>
          <w:rFonts w:cs="Times New Roman"/>
          <w:sz w:val="26"/>
          <w:szCs w:val="26"/>
        </w:rPr>
        <w:t xml:space="preserve">не </w:t>
      </w:r>
      <w:r w:rsidRPr="003903D2">
        <w:rPr>
          <w:rFonts w:cs="Times New Roman"/>
          <w:sz w:val="26"/>
          <w:szCs w:val="26"/>
        </w:rPr>
        <w:t>отражен воспитывающий характер ключевых событий, видов и форм деятельности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(</w:t>
      </w:r>
      <w:r w:rsidR="00B640AA" w:rsidRPr="00B640AA">
        <w:rPr>
          <w:rFonts w:cs="Times New Roman"/>
          <w:color w:val="000000"/>
          <w:sz w:val="26"/>
          <w:szCs w:val="26"/>
          <w:u w:val="single"/>
        </w:rPr>
        <w:t xml:space="preserve">18 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3903D2" w:rsidRPr="003903D2" w:rsidRDefault="003903D2" w:rsidP="003903D2">
      <w:pPr>
        <w:pStyle w:val="a3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3903D2">
        <w:rPr>
          <w:rFonts w:cs="Times New Roman"/>
          <w:sz w:val="26"/>
          <w:szCs w:val="26"/>
        </w:rPr>
        <w:t>система воспитания, представленная в программе,</w:t>
      </w:r>
      <w:r>
        <w:rPr>
          <w:rFonts w:cs="Times New Roman"/>
          <w:sz w:val="26"/>
          <w:szCs w:val="26"/>
        </w:rPr>
        <w:t xml:space="preserve"> не</w:t>
      </w:r>
      <w:r w:rsidRPr="003903D2">
        <w:rPr>
          <w:rFonts w:cs="Times New Roman"/>
          <w:sz w:val="26"/>
          <w:szCs w:val="26"/>
        </w:rPr>
        <w:t xml:space="preserve"> позволяет преодолеть имеющиеся проблемы, входящие в программу модули, виды и формы деятельности </w:t>
      </w:r>
      <w:r>
        <w:rPr>
          <w:rFonts w:cs="Times New Roman"/>
          <w:sz w:val="26"/>
          <w:szCs w:val="26"/>
        </w:rPr>
        <w:t xml:space="preserve">не являются </w:t>
      </w:r>
      <w:r w:rsidRPr="003903D2">
        <w:rPr>
          <w:rFonts w:cs="Times New Roman"/>
          <w:sz w:val="26"/>
          <w:szCs w:val="26"/>
        </w:rPr>
        <w:t>оптимальны</w:t>
      </w:r>
      <w:r>
        <w:rPr>
          <w:rFonts w:cs="Times New Roman"/>
          <w:sz w:val="26"/>
          <w:szCs w:val="26"/>
        </w:rPr>
        <w:t>ми</w:t>
      </w:r>
      <w:r w:rsidRPr="003903D2">
        <w:rPr>
          <w:rFonts w:cs="Times New Roman"/>
          <w:sz w:val="26"/>
          <w:szCs w:val="26"/>
        </w:rPr>
        <w:t xml:space="preserve"> для решения цели и задач воспитания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(</w:t>
      </w:r>
      <w:r w:rsidR="00B640AA" w:rsidRPr="00B640AA">
        <w:rPr>
          <w:rFonts w:cs="Times New Roman"/>
          <w:color w:val="000000"/>
          <w:sz w:val="26"/>
          <w:szCs w:val="26"/>
          <w:u w:val="single"/>
        </w:rPr>
        <w:t>24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3903D2" w:rsidRPr="003903D2" w:rsidRDefault="003903D2" w:rsidP="003903D2">
      <w:pPr>
        <w:pStyle w:val="a3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 учтены </w:t>
      </w:r>
      <w:r w:rsidRPr="003903D2">
        <w:rPr>
          <w:rFonts w:cs="Times New Roman"/>
          <w:sz w:val="26"/>
          <w:szCs w:val="26"/>
        </w:rPr>
        <w:t>возрастны</w:t>
      </w:r>
      <w:r>
        <w:rPr>
          <w:rFonts w:cs="Times New Roman"/>
          <w:sz w:val="26"/>
          <w:szCs w:val="26"/>
        </w:rPr>
        <w:t>е</w:t>
      </w:r>
      <w:r w:rsidRPr="003903D2">
        <w:rPr>
          <w:rFonts w:cs="Times New Roman"/>
          <w:sz w:val="26"/>
          <w:szCs w:val="26"/>
        </w:rPr>
        <w:t xml:space="preserve"> и индивидуальны</w:t>
      </w:r>
      <w:r>
        <w:rPr>
          <w:rFonts w:cs="Times New Roman"/>
          <w:sz w:val="26"/>
          <w:szCs w:val="26"/>
        </w:rPr>
        <w:t>е</w:t>
      </w:r>
      <w:r w:rsidRPr="003903D2">
        <w:rPr>
          <w:rFonts w:cs="Times New Roman"/>
          <w:sz w:val="26"/>
          <w:szCs w:val="26"/>
        </w:rPr>
        <w:t xml:space="preserve"> особенност</w:t>
      </w:r>
      <w:r>
        <w:rPr>
          <w:rFonts w:cs="Times New Roman"/>
          <w:sz w:val="26"/>
          <w:szCs w:val="26"/>
        </w:rPr>
        <w:t>и</w:t>
      </w:r>
      <w:r w:rsidRPr="003903D2">
        <w:rPr>
          <w:rFonts w:cs="Times New Roman"/>
          <w:sz w:val="26"/>
          <w:szCs w:val="26"/>
        </w:rPr>
        <w:t xml:space="preserve"> обучающихся, их потребност</w:t>
      </w:r>
      <w:r>
        <w:rPr>
          <w:rFonts w:cs="Times New Roman"/>
          <w:sz w:val="26"/>
          <w:szCs w:val="26"/>
        </w:rPr>
        <w:t>и</w:t>
      </w:r>
      <w:r w:rsidRPr="003903D2">
        <w:rPr>
          <w:rFonts w:cs="Times New Roman"/>
          <w:sz w:val="26"/>
          <w:szCs w:val="26"/>
        </w:rPr>
        <w:t xml:space="preserve"> и интерес</w:t>
      </w:r>
      <w:r>
        <w:rPr>
          <w:rFonts w:cs="Times New Roman"/>
          <w:sz w:val="26"/>
          <w:szCs w:val="26"/>
        </w:rPr>
        <w:t xml:space="preserve">ы </w:t>
      </w:r>
      <w:r>
        <w:rPr>
          <w:rFonts w:cs="Times New Roman"/>
          <w:color w:val="000000"/>
          <w:sz w:val="26"/>
          <w:szCs w:val="26"/>
        </w:rPr>
        <w:t>(</w:t>
      </w:r>
      <w:r w:rsidR="00FE45B9">
        <w:rPr>
          <w:rFonts w:cs="Times New Roman"/>
          <w:color w:val="000000"/>
          <w:sz w:val="26"/>
          <w:szCs w:val="26"/>
          <w:u w:val="single"/>
        </w:rPr>
        <w:t>4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3903D2" w:rsidRPr="003903D2" w:rsidRDefault="003903D2" w:rsidP="003903D2">
      <w:pPr>
        <w:pStyle w:val="a3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низкий уровень </w:t>
      </w:r>
      <w:r w:rsidRPr="003903D2">
        <w:rPr>
          <w:rFonts w:cs="Times New Roman"/>
          <w:sz w:val="26"/>
          <w:szCs w:val="26"/>
        </w:rPr>
        <w:t>реалистичност</w:t>
      </w:r>
      <w:r>
        <w:rPr>
          <w:rFonts w:cs="Times New Roman"/>
          <w:sz w:val="26"/>
          <w:szCs w:val="26"/>
        </w:rPr>
        <w:t>и</w:t>
      </w:r>
      <w:r w:rsidRPr="003903D2">
        <w:rPr>
          <w:rFonts w:cs="Times New Roman"/>
          <w:sz w:val="26"/>
          <w:szCs w:val="26"/>
        </w:rPr>
        <w:t xml:space="preserve"> программы, </w:t>
      </w:r>
      <w:r>
        <w:rPr>
          <w:rFonts w:cs="Times New Roman"/>
          <w:sz w:val="26"/>
          <w:szCs w:val="26"/>
        </w:rPr>
        <w:t>не</w:t>
      </w:r>
      <w:r w:rsidRPr="003903D2">
        <w:rPr>
          <w:rFonts w:cs="Times New Roman"/>
          <w:sz w:val="26"/>
          <w:szCs w:val="26"/>
        </w:rPr>
        <w:t xml:space="preserve">достижимость результатов </w:t>
      </w:r>
      <w:r>
        <w:rPr>
          <w:rFonts w:cs="Times New Roman"/>
          <w:color w:val="000000"/>
          <w:sz w:val="26"/>
          <w:szCs w:val="26"/>
        </w:rPr>
        <w:t>(</w:t>
      </w:r>
      <w:r w:rsidR="00B640AA" w:rsidRPr="00B640AA">
        <w:rPr>
          <w:rFonts w:cs="Times New Roman"/>
          <w:color w:val="000000"/>
          <w:sz w:val="26"/>
          <w:szCs w:val="26"/>
          <w:u w:val="single"/>
        </w:rPr>
        <w:t>15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3903D2" w:rsidRPr="003903D2" w:rsidRDefault="003903D2" w:rsidP="003903D2">
      <w:pPr>
        <w:pStyle w:val="a3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отсутствие </w:t>
      </w:r>
      <w:r w:rsidRPr="003903D2">
        <w:rPr>
          <w:rFonts w:cs="Times New Roman"/>
          <w:sz w:val="26"/>
          <w:szCs w:val="26"/>
        </w:rPr>
        <w:t>перспективност</w:t>
      </w:r>
      <w:r>
        <w:rPr>
          <w:rFonts w:cs="Times New Roman"/>
          <w:sz w:val="26"/>
          <w:szCs w:val="26"/>
        </w:rPr>
        <w:t>и</w:t>
      </w:r>
      <w:r w:rsidRPr="003903D2">
        <w:rPr>
          <w:rFonts w:cs="Times New Roman"/>
          <w:sz w:val="26"/>
          <w:szCs w:val="26"/>
        </w:rPr>
        <w:t xml:space="preserve"> программы: содержание программы </w:t>
      </w:r>
      <w:r>
        <w:rPr>
          <w:rFonts w:cs="Times New Roman"/>
          <w:sz w:val="26"/>
          <w:szCs w:val="26"/>
        </w:rPr>
        <w:t xml:space="preserve">не </w:t>
      </w:r>
      <w:r w:rsidRPr="003903D2">
        <w:rPr>
          <w:rFonts w:cs="Times New Roman"/>
          <w:sz w:val="26"/>
          <w:szCs w:val="26"/>
        </w:rPr>
        <w:t>сохран</w:t>
      </w:r>
      <w:r>
        <w:rPr>
          <w:rFonts w:cs="Times New Roman"/>
          <w:sz w:val="26"/>
          <w:szCs w:val="26"/>
        </w:rPr>
        <w:t>ит</w:t>
      </w:r>
      <w:r w:rsidRPr="003903D2">
        <w:rPr>
          <w:rFonts w:cs="Times New Roman"/>
          <w:sz w:val="26"/>
          <w:szCs w:val="26"/>
        </w:rPr>
        <w:t xml:space="preserve"> свою актуальность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(</w:t>
      </w:r>
      <w:r w:rsidR="00B640AA" w:rsidRPr="00B640AA">
        <w:rPr>
          <w:rFonts w:cs="Times New Roman"/>
          <w:color w:val="000000"/>
          <w:sz w:val="26"/>
          <w:szCs w:val="26"/>
          <w:u w:val="single"/>
        </w:rPr>
        <w:t>6</w:t>
      </w:r>
      <w:r>
        <w:rPr>
          <w:rFonts w:cs="Times New Roman"/>
          <w:color w:val="000000"/>
          <w:sz w:val="26"/>
          <w:szCs w:val="26"/>
        </w:rPr>
        <w:t>% программ)</w:t>
      </w:r>
      <w:r w:rsidRPr="003903D2">
        <w:rPr>
          <w:rFonts w:cs="Times New Roman"/>
          <w:sz w:val="26"/>
          <w:szCs w:val="26"/>
        </w:rPr>
        <w:t>.</w:t>
      </w:r>
    </w:p>
    <w:p w:rsidR="001A5EC6" w:rsidRPr="00DC06EE" w:rsidRDefault="00DC06EE" w:rsidP="008F4928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 w:rsidRPr="00DC06EE">
        <w:rPr>
          <w:rFonts w:cs="Times New Roman"/>
          <w:b/>
          <w:color w:val="000000"/>
          <w:sz w:val="26"/>
          <w:szCs w:val="26"/>
        </w:rPr>
        <w:lastRenderedPageBreak/>
        <w:t>Отражение  особенностей организуемого в школе воспитательного процесса</w:t>
      </w:r>
    </w:p>
    <w:p w:rsidR="001A5EC6" w:rsidRDefault="00DC06EE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</w:rPr>
        <w:t>Раздел</w:t>
      </w:r>
      <w:r w:rsidRPr="00DC06EE">
        <w:rPr>
          <w:rFonts w:cs="Times New Roman"/>
          <w:color w:val="000000"/>
          <w:sz w:val="26"/>
          <w:szCs w:val="26"/>
        </w:rPr>
        <w:t xml:space="preserve"> «</w:t>
      </w:r>
      <w:r>
        <w:rPr>
          <w:rFonts w:cs="Times New Roman"/>
          <w:color w:val="000000"/>
          <w:sz w:val="26"/>
          <w:szCs w:val="26"/>
        </w:rPr>
        <w:t>О</w:t>
      </w:r>
      <w:r w:rsidRPr="00DC06EE">
        <w:rPr>
          <w:rFonts w:eastAsia="Times New Roman" w:cs="Times New Roman"/>
          <w:iCs/>
          <w:color w:val="000000"/>
          <w:sz w:val="26"/>
          <w:szCs w:val="26"/>
          <w:lang w:eastAsia="ru-RU"/>
        </w:rPr>
        <w:t>собенност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и</w:t>
      </w:r>
      <w:r w:rsidRPr="00DC06E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организуемого в школе воспитательного процесса»</w:t>
      </w:r>
      <w:r w:rsidR="00F82BD3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должен включать в себя  следующую информацию:</w:t>
      </w:r>
    </w:p>
    <w:p w:rsidR="00F843BD" w:rsidRDefault="00F82BD3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F843BD">
        <w:rPr>
          <w:rFonts w:eastAsia="Times New Roman" w:cs="Times New Roman"/>
          <w:iCs/>
          <w:color w:val="000000"/>
          <w:sz w:val="26"/>
          <w:szCs w:val="26"/>
          <w:lang w:eastAsia="ru-RU"/>
        </w:rPr>
        <w:t>об особенностях расположения школы, которые влияют на воспитание;</w:t>
      </w:r>
    </w:p>
    <w:p w:rsidR="00F843BD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о ресурсах школы, которые влияют на воспитание;</w:t>
      </w:r>
    </w:p>
    <w:p w:rsidR="00F82BD3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F82BD3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об особенностях контингента школы, которые влияют на воспитание;</w:t>
      </w:r>
    </w:p>
    <w:p w:rsidR="00F843BD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об объектах социального окружения школы, источниках положительного и отрицательного влияния на учащихся;</w:t>
      </w:r>
    </w:p>
    <w:p w:rsidR="00F843BD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о социальных партнёрах школы;</w:t>
      </w:r>
    </w:p>
    <w:p w:rsidR="00F843BD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о принципах воспитательного процесса в школе;</w:t>
      </w:r>
    </w:p>
    <w:p w:rsidR="00F843BD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о традициях воспитательного процесса в школе;</w:t>
      </w:r>
    </w:p>
    <w:p w:rsidR="00F843BD" w:rsidRDefault="00F843BD" w:rsidP="008F4928">
      <w:pPr>
        <w:ind w:firstLine="709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о собственных «находках» в воспитательном процессе.</w:t>
      </w:r>
    </w:p>
    <w:p w:rsidR="00F843BD" w:rsidRDefault="00F843BD" w:rsidP="008F4928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Анализ рабочих программ воспитания общеобразовательных организаций показал следующее.</w:t>
      </w:r>
    </w:p>
    <w:p w:rsidR="00F843BD" w:rsidRPr="00F3483C" w:rsidRDefault="00AD36FF" w:rsidP="008F4928">
      <w:pPr>
        <w:ind w:firstLine="709"/>
        <w:jc w:val="both"/>
        <w:rPr>
          <w:rFonts w:cs="Times New Roman"/>
          <w:color w:val="000000"/>
          <w:sz w:val="26"/>
          <w:szCs w:val="26"/>
          <w:u w:val="single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В содержании раздела </w:t>
      </w:r>
      <w:r w:rsidRPr="00DC06EE">
        <w:rPr>
          <w:rFonts w:cs="Times New Roman"/>
          <w:color w:val="000000"/>
          <w:sz w:val="26"/>
          <w:szCs w:val="26"/>
        </w:rPr>
        <w:t>«</w:t>
      </w:r>
      <w:r>
        <w:rPr>
          <w:rFonts w:cs="Times New Roman"/>
          <w:color w:val="000000"/>
          <w:sz w:val="26"/>
          <w:szCs w:val="26"/>
        </w:rPr>
        <w:t>О</w:t>
      </w:r>
      <w:r w:rsidRPr="00DC06EE">
        <w:rPr>
          <w:rFonts w:eastAsia="Times New Roman" w:cs="Times New Roman"/>
          <w:iCs/>
          <w:color w:val="000000"/>
          <w:sz w:val="26"/>
          <w:szCs w:val="26"/>
          <w:lang w:eastAsia="ru-RU"/>
        </w:rPr>
        <w:t>собенност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и</w:t>
      </w:r>
      <w:r w:rsidRPr="00DC06E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организуемого в школе воспитательного процесса»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информация об особенностях расположения школы, которые влияют на воспитание представлена в </w:t>
      </w:r>
      <w:r w:rsidR="00B22A3F">
        <w:rPr>
          <w:rFonts w:eastAsia="Times New Roman" w:cs="Times New Roman"/>
          <w:iCs/>
          <w:color w:val="000000"/>
          <w:sz w:val="26"/>
          <w:szCs w:val="26"/>
          <w:lang w:eastAsia="ru-RU"/>
        </w:rPr>
        <w:t>38 программах (</w:t>
      </w:r>
      <w:r w:rsidR="00B22A3F" w:rsidRPr="00B22A3F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73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%), информация о ресурсах школы, которые влияют на воспитание – в </w:t>
      </w:r>
      <w:r w:rsid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29</w:t>
      </w:r>
      <w:r w:rsidR="00B22A3F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программах (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55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%), информация об особенностях контингента школы, которые влияют на воспитание – в </w:t>
      </w:r>
      <w:r w:rsid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19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программах (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36</w:t>
      </w:r>
      <w:r w:rsid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%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), информация об объектах социального окружения школы, источниках положительного и отрицательного влияния на</w:t>
      </w:r>
      <w:proofErr w:type="gram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учащихся – в </w:t>
      </w:r>
      <w:r w:rsid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28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программах (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54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%), информация о социальных партнёрах школы – в </w:t>
      </w:r>
      <w:r w:rsid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48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программах (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92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%), информация о принципах воспитательного процесса в школе – в </w:t>
      </w:r>
      <w:r w:rsid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49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программах (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94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%), информация о традициях воспитательного процесса в школе, информация о собственных «находках» в воспитательном процессе – в 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27</w:t>
      </w:r>
      <w:r w:rsid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 xml:space="preserve"> </w:t>
      </w:r>
      <w:r w:rsidRP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программах (</w:t>
      </w:r>
      <w:r w:rsidR="00F3483C" w:rsidRP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52</w:t>
      </w:r>
      <w:r w:rsidRP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%).</w:t>
      </w:r>
    </w:p>
    <w:p w:rsidR="006E1ACA" w:rsidRPr="006E1ACA" w:rsidRDefault="006E1ACA" w:rsidP="006E1ACA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A26FD">
        <w:rPr>
          <w:rFonts w:cs="Times New Roman"/>
          <w:sz w:val="26"/>
          <w:szCs w:val="26"/>
          <w:highlight w:val="yellow"/>
        </w:rPr>
        <w:t>Анализ программ</w:t>
      </w:r>
      <w:r w:rsidRPr="007A26FD">
        <w:rPr>
          <w:rFonts w:cs="Times New Roman"/>
          <w:color w:val="000000"/>
          <w:sz w:val="26"/>
          <w:szCs w:val="26"/>
          <w:highlight w:val="yellow"/>
        </w:rPr>
        <w:t xml:space="preserve"> в части описания особенностей воспитательного процесса показал, что 70% общеобразовательных</w:t>
      </w:r>
      <w:r>
        <w:rPr>
          <w:rFonts w:cs="Times New Roman"/>
          <w:color w:val="000000"/>
          <w:sz w:val="26"/>
          <w:szCs w:val="26"/>
        </w:rPr>
        <w:t xml:space="preserve"> учреждений </w:t>
      </w:r>
      <w:r w:rsidR="00577C48">
        <w:rPr>
          <w:rFonts w:cs="Times New Roman"/>
          <w:color w:val="000000"/>
          <w:sz w:val="26"/>
          <w:szCs w:val="26"/>
        </w:rPr>
        <w:t xml:space="preserve">в программах </w:t>
      </w:r>
      <w:r>
        <w:rPr>
          <w:rFonts w:cs="Times New Roman"/>
          <w:color w:val="000000"/>
          <w:sz w:val="26"/>
          <w:szCs w:val="26"/>
        </w:rPr>
        <w:t>обозначили</w:t>
      </w:r>
      <w:r w:rsidRPr="006E1ACA">
        <w:rPr>
          <w:rFonts w:cs="Times New Roman"/>
          <w:color w:val="000000"/>
          <w:sz w:val="26"/>
          <w:szCs w:val="26"/>
        </w:rPr>
        <w:t xml:space="preserve"> факторы,</w:t>
      </w:r>
      <w:r w:rsidRPr="006E1AC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6E1ACA">
        <w:rPr>
          <w:rFonts w:cs="Times New Roman"/>
          <w:color w:val="000000"/>
          <w:sz w:val="26"/>
          <w:szCs w:val="26"/>
        </w:rPr>
        <w:t>влияющие на обновление воспитательного процесса</w:t>
      </w:r>
      <w:r>
        <w:rPr>
          <w:rFonts w:cs="Times New Roman"/>
          <w:color w:val="000000"/>
          <w:sz w:val="26"/>
          <w:szCs w:val="26"/>
        </w:rPr>
        <w:t xml:space="preserve">, заключающиеся </w:t>
      </w:r>
      <w:proofErr w:type="gramStart"/>
      <w:r>
        <w:rPr>
          <w:rFonts w:cs="Times New Roman"/>
          <w:color w:val="000000"/>
          <w:sz w:val="26"/>
          <w:szCs w:val="26"/>
        </w:rPr>
        <w:t>в</w:t>
      </w:r>
      <w:proofErr w:type="gramEnd"/>
      <w:r w:rsidRPr="006E1ACA">
        <w:rPr>
          <w:rFonts w:cs="Times New Roman"/>
          <w:color w:val="000000"/>
          <w:sz w:val="26"/>
          <w:szCs w:val="26"/>
        </w:rPr>
        <w:t>:</w:t>
      </w:r>
    </w:p>
    <w:p w:rsidR="006E1ACA" w:rsidRPr="006E1ACA" w:rsidRDefault="006E1ACA" w:rsidP="006E1AC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6E1ACA">
        <w:rPr>
          <w:rFonts w:cs="Times New Roman"/>
          <w:color w:val="000000"/>
          <w:sz w:val="26"/>
          <w:szCs w:val="26"/>
        </w:rPr>
        <w:t>территориальн</w:t>
      </w:r>
      <w:r>
        <w:rPr>
          <w:rFonts w:cs="Times New Roman"/>
          <w:color w:val="000000"/>
          <w:sz w:val="26"/>
          <w:szCs w:val="26"/>
        </w:rPr>
        <w:t>ой</w:t>
      </w:r>
      <w:r w:rsidRPr="006E1ACA">
        <w:rPr>
          <w:rFonts w:cs="Times New Roman"/>
          <w:color w:val="000000"/>
          <w:sz w:val="26"/>
          <w:szCs w:val="26"/>
        </w:rPr>
        <w:t xml:space="preserve"> удаленност</w:t>
      </w:r>
      <w:r>
        <w:rPr>
          <w:rFonts w:cs="Times New Roman"/>
          <w:color w:val="000000"/>
          <w:sz w:val="26"/>
          <w:szCs w:val="26"/>
        </w:rPr>
        <w:t>и</w:t>
      </w:r>
      <w:r w:rsidRPr="006E1ACA">
        <w:rPr>
          <w:rFonts w:cs="Times New Roman"/>
          <w:color w:val="000000"/>
          <w:sz w:val="26"/>
          <w:szCs w:val="26"/>
        </w:rPr>
        <w:t xml:space="preserve"> или близост</w:t>
      </w:r>
      <w:r>
        <w:rPr>
          <w:rFonts w:cs="Times New Roman"/>
          <w:color w:val="000000"/>
          <w:sz w:val="26"/>
          <w:szCs w:val="26"/>
        </w:rPr>
        <w:t>и</w:t>
      </w:r>
      <w:r w:rsidRPr="006E1ACA">
        <w:rPr>
          <w:rFonts w:cs="Times New Roman"/>
          <w:color w:val="000000"/>
          <w:sz w:val="26"/>
          <w:szCs w:val="26"/>
        </w:rPr>
        <w:t xml:space="preserve"> общеобразовательных</w:t>
      </w:r>
      <w:r w:rsidRPr="006E1ACA">
        <w:rPr>
          <w:rFonts w:cs="Times New Roman"/>
          <w:color w:val="000000"/>
          <w:sz w:val="26"/>
          <w:szCs w:val="26"/>
        </w:rPr>
        <w:br/>
        <w:t>организаций к объектам культурно-образовательной инфраструктуры;</w:t>
      </w:r>
    </w:p>
    <w:p w:rsidR="006E1ACA" w:rsidRPr="006E1ACA" w:rsidRDefault="006E1ACA" w:rsidP="006E1AC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7A26FD">
        <w:rPr>
          <w:rFonts w:cs="Times New Roman"/>
          <w:color w:val="000000"/>
          <w:sz w:val="26"/>
          <w:szCs w:val="26"/>
          <w:highlight w:val="yellow"/>
        </w:rPr>
        <w:t xml:space="preserve">воспитательном </w:t>
      </w:r>
      <w:proofErr w:type="gramStart"/>
      <w:r w:rsidRPr="007A26FD">
        <w:rPr>
          <w:rFonts w:cs="Times New Roman"/>
          <w:color w:val="000000"/>
          <w:sz w:val="26"/>
          <w:szCs w:val="26"/>
          <w:highlight w:val="yellow"/>
        </w:rPr>
        <w:t>потенциале</w:t>
      </w:r>
      <w:proofErr w:type="gramEnd"/>
      <w:r w:rsidRPr="007A26FD">
        <w:rPr>
          <w:rFonts w:cs="Times New Roman"/>
          <w:color w:val="000000"/>
          <w:sz w:val="26"/>
          <w:szCs w:val="26"/>
          <w:highlight w:val="yellow"/>
        </w:rPr>
        <w:t xml:space="preserve"> </w:t>
      </w:r>
      <w:proofErr w:type="spellStart"/>
      <w:r w:rsidRPr="007A26FD">
        <w:rPr>
          <w:rFonts w:cs="Times New Roman"/>
          <w:color w:val="000000"/>
          <w:sz w:val="26"/>
          <w:szCs w:val="26"/>
          <w:highlight w:val="yellow"/>
        </w:rPr>
        <w:t>цифровизации</w:t>
      </w:r>
      <w:proofErr w:type="spellEnd"/>
      <w:r w:rsidRPr="007A26FD">
        <w:rPr>
          <w:rFonts w:cs="Times New Roman"/>
          <w:color w:val="000000"/>
          <w:sz w:val="26"/>
          <w:szCs w:val="26"/>
          <w:highlight w:val="yellow"/>
        </w:rPr>
        <w:t xml:space="preserve"> образования</w:t>
      </w:r>
      <w:r w:rsidRPr="006E1ACA">
        <w:rPr>
          <w:rFonts w:cs="Times New Roman"/>
          <w:color w:val="000000"/>
          <w:sz w:val="26"/>
          <w:szCs w:val="26"/>
        </w:rPr>
        <w:t>;</w:t>
      </w:r>
    </w:p>
    <w:p w:rsidR="006E1ACA" w:rsidRPr="006E1ACA" w:rsidRDefault="006E1ACA" w:rsidP="006E1AC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6E1ACA">
        <w:rPr>
          <w:rFonts w:cs="Times New Roman"/>
          <w:color w:val="000000"/>
          <w:sz w:val="26"/>
          <w:szCs w:val="26"/>
        </w:rPr>
        <w:t>отсутстви</w:t>
      </w:r>
      <w:r>
        <w:rPr>
          <w:rFonts w:cs="Times New Roman"/>
          <w:color w:val="000000"/>
          <w:sz w:val="26"/>
          <w:szCs w:val="26"/>
        </w:rPr>
        <w:t>и</w:t>
      </w:r>
      <w:proofErr w:type="gramEnd"/>
      <w:r w:rsidRPr="006E1ACA">
        <w:rPr>
          <w:rFonts w:cs="Times New Roman"/>
          <w:color w:val="000000"/>
          <w:sz w:val="26"/>
          <w:szCs w:val="26"/>
        </w:rPr>
        <w:t xml:space="preserve"> в </w:t>
      </w:r>
      <w:r>
        <w:rPr>
          <w:rFonts w:cs="Times New Roman"/>
          <w:color w:val="000000"/>
          <w:sz w:val="26"/>
          <w:szCs w:val="26"/>
        </w:rPr>
        <w:t>некоторых</w:t>
      </w:r>
      <w:r w:rsidRPr="006E1ACA">
        <w:rPr>
          <w:rFonts w:cs="Times New Roman"/>
          <w:color w:val="000000"/>
          <w:sz w:val="26"/>
          <w:szCs w:val="26"/>
        </w:rPr>
        <w:t xml:space="preserve"> сельских школ</w:t>
      </w:r>
      <w:r>
        <w:rPr>
          <w:rFonts w:cs="Times New Roman"/>
          <w:color w:val="000000"/>
          <w:sz w:val="26"/>
          <w:szCs w:val="26"/>
        </w:rPr>
        <w:t>ах</w:t>
      </w:r>
      <w:r w:rsidRPr="006E1ACA">
        <w:rPr>
          <w:rFonts w:cs="Times New Roman"/>
          <w:color w:val="000000"/>
          <w:sz w:val="26"/>
          <w:szCs w:val="26"/>
        </w:rPr>
        <w:t xml:space="preserve"> отдельных</w:t>
      </w:r>
      <w:r w:rsidRPr="006E1ACA">
        <w:rPr>
          <w:rFonts w:cs="Times New Roman"/>
          <w:color w:val="000000"/>
          <w:sz w:val="26"/>
          <w:szCs w:val="26"/>
        </w:rPr>
        <w:br/>
        <w:t>ставок заместителя директора, курирующего  воспитательную работу, педагога-организатора.</w:t>
      </w:r>
    </w:p>
    <w:p w:rsidR="006E1ACA" w:rsidRPr="005B7536" w:rsidRDefault="006E1ACA" w:rsidP="006E1ACA">
      <w:pPr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E1ACA">
        <w:rPr>
          <w:rFonts w:cs="Times New Roman"/>
          <w:sz w:val="26"/>
          <w:szCs w:val="26"/>
        </w:rPr>
        <w:t>Необходимо отметить</w:t>
      </w:r>
      <w:r w:rsidRPr="005273AA">
        <w:rPr>
          <w:rFonts w:cs="Times New Roman"/>
          <w:b/>
          <w:i/>
          <w:color w:val="FF0000"/>
          <w:sz w:val="26"/>
          <w:szCs w:val="26"/>
        </w:rPr>
        <w:t xml:space="preserve"> </w:t>
      </w:r>
      <w:r w:rsidRPr="00480B97">
        <w:rPr>
          <w:rFonts w:cs="Times New Roman"/>
          <w:sz w:val="26"/>
          <w:szCs w:val="26"/>
        </w:rPr>
        <w:t>МАОУ «ОК «Лицей №3» имени С.П. Угаровой», МБОУ «ООШ №8»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МБОУ «СОШ №11»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МБОУ «СОШ №16 с УИОП», МБОУ «Средняя общеобразовательная школа №17»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МБОУ «Гимназия №18»</w:t>
      </w:r>
      <w:r w:rsidR="006248E1"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МАОУ «СШ №19 – корпус кадет «Виктория»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ОАНО «Православная гимназия №38»</w:t>
      </w:r>
      <w:r w:rsidR="00577C48">
        <w:rPr>
          <w:rFonts w:cs="Times New Roman"/>
          <w:sz w:val="26"/>
          <w:szCs w:val="26"/>
        </w:rPr>
        <w:t xml:space="preserve"> (15,4% от общего количества школ)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</w:t>
      </w:r>
      <w:r w:rsidRPr="005273AA">
        <w:rPr>
          <w:rFonts w:cs="Times New Roman"/>
          <w:color w:val="000000"/>
          <w:sz w:val="26"/>
          <w:szCs w:val="26"/>
        </w:rPr>
        <w:t xml:space="preserve">в  которых </w:t>
      </w:r>
      <w:r>
        <w:rPr>
          <w:rFonts w:cs="Times New Roman"/>
          <w:color w:val="000000"/>
          <w:sz w:val="26"/>
          <w:szCs w:val="26"/>
        </w:rPr>
        <w:t>описанные</w:t>
      </w:r>
      <w:r w:rsidRPr="005273AA">
        <w:rPr>
          <w:rFonts w:cs="Times New Roman"/>
          <w:color w:val="000000"/>
          <w:sz w:val="26"/>
          <w:szCs w:val="26"/>
        </w:rPr>
        <w:t xml:space="preserve"> особенности школы связаны с представленными в рабочей программе задачами, а те, в свою</w:t>
      </w:r>
      <w:proofErr w:type="gramEnd"/>
      <w:r w:rsidRPr="005273AA">
        <w:rPr>
          <w:rFonts w:cs="Times New Roman"/>
          <w:color w:val="000000"/>
          <w:sz w:val="26"/>
          <w:szCs w:val="26"/>
        </w:rPr>
        <w:t xml:space="preserve"> очередь, с содержанием реальной воспитательной деятельности</w:t>
      </w:r>
      <w:r w:rsidRPr="00577C48">
        <w:rPr>
          <w:rFonts w:cs="Times New Roman"/>
          <w:sz w:val="26"/>
          <w:szCs w:val="26"/>
        </w:rPr>
        <w:t>.</w:t>
      </w:r>
    </w:p>
    <w:p w:rsidR="006E1ACA" w:rsidRDefault="006E1ACA" w:rsidP="006E1ACA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273AA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 xml:space="preserve">В </w:t>
      </w:r>
      <w:r w:rsidRPr="00480B97">
        <w:rPr>
          <w:rFonts w:cs="Times New Roman"/>
          <w:sz w:val="26"/>
          <w:szCs w:val="26"/>
        </w:rPr>
        <w:t>МБОУ «Основная общеобразовательная Архангельская школа»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МБОУ «Средняя общеобразовательная Городищенская школа с углубленным изучением отдельных предметов»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МБОУ «Основная общеобразовательная Каплинская школа»</w:t>
      </w:r>
      <w:r>
        <w:rPr>
          <w:rFonts w:cs="Times New Roman"/>
          <w:sz w:val="26"/>
          <w:szCs w:val="26"/>
        </w:rPr>
        <w:t>,</w:t>
      </w:r>
      <w:r w:rsidRPr="00480B97">
        <w:rPr>
          <w:rFonts w:cs="Times New Roman"/>
          <w:sz w:val="26"/>
          <w:szCs w:val="26"/>
        </w:rPr>
        <w:t xml:space="preserve"> МБОУ «Основная общеобразовательная Обуховская школа»</w:t>
      </w:r>
      <w:r>
        <w:rPr>
          <w:rFonts w:cs="Times New Roman"/>
          <w:sz w:val="26"/>
          <w:szCs w:val="26"/>
        </w:rPr>
        <w:t>,</w:t>
      </w:r>
      <w:r w:rsidRPr="00B66918">
        <w:rPr>
          <w:rFonts w:cs="Times New Roman"/>
          <w:sz w:val="16"/>
          <w:szCs w:val="16"/>
        </w:rPr>
        <w:t xml:space="preserve"> </w:t>
      </w:r>
      <w:r w:rsidRPr="00480B97">
        <w:rPr>
          <w:sz w:val="26"/>
          <w:szCs w:val="26"/>
        </w:rPr>
        <w:t xml:space="preserve">МБОУ «Средняя </w:t>
      </w:r>
      <w:r w:rsidRPr="00480B97">
        <w:rPr>
          <w:rFonts w:cs="Times New Roman"/>
          <w:sz w:val="26"/>
          <w:szCs w:val="26"/>
        </w:rPr>
        <w:t>общеобразовательная</w:t>
      </w:r>
      <w:r w:rsidRPr="00480B97">
        <w:rPr>
          <w:sz w:val="26"/>
          <w:szCs w:val="26"/>
        </w:rPr>
        <w:t xml:space="preserve"> Шаталовская</w:t>
      </w:r>
      <w:r w:rsidRPr="00480B97">
        <w:rPr>
          <w:rFonts w:cs="Times New Roman"/>
          <w:sz w:val="26"/>
          <w:szCs w:val="26"/>
        </w:rPr>
        <w:t xml:space="preserve"> школа</w:t>
      </w:r>
      <w:r>
        <w:rPr>
          <w:rFonts w:cs="Times New Roman"/>
          <w:sz w:val="26"/>
          <w:szCs w:val="26"/>
        </w:rPr>
        <w:t xml:space="preserve">» </w:t>
      </w:r>
      <w:r w:rsidRPr="005273AA">
        <w:rPr>
          <w:rFonts w:cs="Times New Roman"/>
          <w:color w:val="000000"/>
          <w:sz w:val="26"/>
          <w:szCs w:val="26"/>
        </w:rPr>
        <w:t xml:space="preserve">отмечено выгодное </w:t>
      </w:r>
      <w:r w:rsidRPr="005273AA">
        <w:rPr>
          <w:rFonts w:cs="Times New Roman"/>
          <w:color w:val="000000"/>
          <w:sz w:val="26"/>
          <w:szCs w:val="26"/>
        </w:rPr>
        <w:lastRenderedPageBreak/>
        <w:t>положение этих школ в области создания</w:t>
      </w:r>
      <w:r>
        <w:rPr>
          <w:color w:val="000000"/>
          <w:sz w:val="26"/>
          <w:szCs w:val="26"/>
        </w:rPr>
        <w:t xml:space="preserve"> </w:t>
      </w:r>
      <w:r w:rsidRPr="005273AA">
        <w:rPr>
          <w:rFonts w:cs="Times New Roman"/>
          <w:color w:val="000000"/>
          <w:sz w:val="26"/>
          <w:szCs w:val="26"/>
        </w:rPr>
        <w:t>и развития разновозрастных групп школьников и детско-взрослых</w:t>
      </w:r>
      <w:r w:rsidRPr="005273AA">
        <w:rPr>
          <w:color w:val="000000"/>
          <w:sz w:val="26"/>
          <w:szCs w:val="26"/>
        </w:rPr>
        <w:t xml:space="preserve"> </w:t>
      </w:r>
      <w:r w:rsidRPr="005273AA">
        <w:rPr>
          <w:rFonts w:cs="Times New Roman"/>
          <w:color w:val="000000"/>
          <w:sz w:val="26"/>
          <w:szCs w:val="26"/>
        </w:rPr>
        <w:t>общностей, чему способствует малочисленный контингент обучающихся,</w:t>
      </w:r>
      <w:r>
        <w:rPr>
          <w:color w:val="000000"/>
          <w:sz w:val="26"/>
          <w:szCs w:val="26"/>
        </w:rPr>
        <w:t xml:space="preserve"> </w:t>
      </w:r>
      <w:r w:rsidRPr="005273AA">
        <w:rPr>
          <w:rFonts w:cs="Times New Roman"/>
          <w:color w:val="000000"/>
          <w:sz w:val="26"/>
          <w:szCs w:val="26"/>
        </w:rPr>
        <w:t>более тесные неформальные и деловые связи, систематическое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естественное</w:t>
      </w:r>
      <w:proofErr w:type="gramEnd"/>
      <w:r>
        <w:rPr>
          <w:rFonts w:cs="Times New Roman"/>
          <w:color w:val="000000"/>
          <w:sz w:val="26"/>
          <w:szCs w:val="26"/>
        </w:rPr>
        <w:t xml:space="preserve"> </w:t>
      </w:r>
      <w:r w:rsidRPr="005273AA">
        <w:rPr>
          <w:rFonts w:cs="Times New Roman"/>
          <w:color w:val="000000"/>
          <w:sz w:val="26"/>
          <w:szCs w:val="26"/>
        </w:rPr>
        <w:t>взаимодействие всех проживающих на селе</w:t>
      </w:r>
      <w:r>
        <w:rPr>
          <w:rFonts w:cs="Times New Roman"/>
          <w:color w:val="000000"/>
          <w:sz w:val="26"/>
          <w:szCs w:val="26"/>
        </w:rPr>
        <w:t>.</w:t>
      </w:r>
    </w:p>
    <w:p w:rsidR="006E1ACA" w:rsidRDefault="006E1ACA" w:rsidP="006E1AC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</w:t>
      </w:r>
      <w:r w:rsidRPr="00E6041E">
        <w:rPr>
          <w:rFonts w:cs="Times New Roman"/>
          <w:color w:val="000000"/>
          <w:sz w:val="26"/>
          <w:szCs w:val="26"/>
        </w:rPr>
        <w:t xml:space="preserve">В </w:t>
      </w:r>
      <w:r w:rsidRPr="00E6041E">
        <w:rPr>
          <w:rFonts w:cs="Times New Roman"/>
          <w:sz w:val="26"/>
          <w:szCs w:val="26"/>
        </w:rPr>
        <w:t>МБОУ «Средняя общеоб</w:t>
      </w:r>
      <w:r>
        <w:rPr>
          <w:rFonts w:cs="Times New Roman"/>
          <w:sz w:val="26"/>
          <w:szCs w:val="26"/>
        </w:rPr>
        <w:t>разовательная Ивановская школа»</w:t>
      </w:r>
      <w:r w:rsidRPr="00E6041E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Pr="00E6041E">
        <w:rPr>
          <w:rFonts w:cs="Times New Roman"/>
          <w:sz w:val="26"/>
          <w:szCs w:val="26"/>
        </w:rPr>
        <w:t>МБОУ «Средняя общеобразовательная  Монаковская школа</w:t>
      </w:r>
      <w:r>
        <w:rPr>
          <w:rFonts w:cs="Times New Roman"/>
          <w:sz w:val="26"/>
          <w:szCs w:val="26"/>
        </w:rPr>
        <w:t>»</w:t>
      </w:r>
      <w:r w:rsidRPr="00E6041E">
        <w:rPr>
          <w:rFonts w:cs="Times New Roman"/>
          <w:sz w:val="26"/>
          <w:szCs w:val="26"/>
        </w:rPr>
        <w:t xml:space="preserve"> поло</w:t>
      </w:r>
      <w:r>
        <w:rPr>
          <w:rFonts w:cs="Times New Roman"/>
          <w:sz w:val="26"/>
          <w:szCs w:val="26"/>
        </w:rPr>
        <w:t>жительным моментом</w:t>
      </w:r>
      <w:r w:rsidR="00502086">
        <w:rPr>
          <w:rFonts w:cs="Times New Roman"/>
          <w:sz w:val="26"/>
          <w:szCs w:val="26"/>
        </w:rPr>
        <w:t xml:space="preserve"> является </w:t>
      </w:r>
      <w:r w:rsidRPr="006E1ACA">
        <w:rPr>
          <w:rFonts w:cs="Times New Roman"/>
          <w:sz w:val="26"/>
          <w:szCs w:val="26"/>
        </w:rPr>
        <w:t xml:space="preserve">описание возможностей </w:t>
      </w:r>
      <w:r>
        <w:rPr>
          <w:rFonts w:cs="Times New Roman"/>
          <w:sz w:val="26"/>
          <w:szCs w:val="26"/>
        </w:rPr>
        <w:t xml:space="preserve">созданных на их базах </w:t>
      </w:r>
      <w:r w:rsidRPr="006E1ACA">
        <w:rPr>
          <w:rFonts w:cs="Times New Roman"/>
          <w:sz w:val="26"/>
          <w:szCs w:val="26"/>
        </w:rPr>
        <w:t>центров</w:t>
      </w:r>
      <w:r w:rsidRPr="006E1ACA">
        <w:t xml:space="preserve"> </w:t>
      </w:r>
      <w:r w:rsidRPr="006E1ACA">
        <w:rPr>
          <w:rFonts w:cs="Times New Roman"/>
          <w:sz w:val="26"/>
          <w:szCs w:val="26"/>
        </w:rPr>
        <w:t>образования цифрового, естественнонаучного, технического и гуманитарного профилей «Точк</w:t>
      </w:r>
      <w:r w:rsidR="00502086">
        <w:rPr>
          <w:rFonts w:cs="Times New Roman"/>
          <w:sz w:val="26"/>
          <w:szCs w:val="26"/>
        </w:rPr>
        <w:t>а</w:t>
      </w:r>
      <w:r w:rsidRPr="006E1ACA">
        <w:rPr>
          <w:rFonts w:cs="Times New Roman"/>
          <w:sz w:val="26"/>
          <w:szCs w:val="26"/>
        </w:rPr>
        <w:t xml:space="preserve"> роста»</w:t>
      </w:r>
      <w:r>
        <w:rPr>
          <w:rFonts w:cs="Times New Roman"/>
          <w:sz w:val="26"/>
          <w:szCs w:val="26"/>
        </w:rPr>
        <w:t>.</w:t>
      </w:r>
    </w:p>
    <w:p w:rsidR="006E1ACA" w:rsidRPr="003F362B" w:rsidRDefault="006E1ACA" w:rsidP="006E1ACA">
      <w:pPr>
        <w:ind w:firstLine="709"/>
        <w:jc w:val="both"/>
        <w:rPr>
          <w:rFonts w:cs="Times New Roman"/>
          <w:sz w:val="26"/>
          <w:szCs w:val="26"/>
        </w:rPr>
      </w:pPr>
      <w:r w:rsidRPr="007A26FD">
        <w:rPr>
          <w:rFonts w:cs="Times New Roman"/>
          <w:sz w:val="26"/>
          <w:szCs w:val="26"/>
          <w:highlight w:val="yellow"/>
        </w:rPr>
        <w:t xml:space="preserve">При этом в 80% </w:t>
      </w:r>
      <w:r w:rsidR="00395E50" w:rsidRPr="007A26FD">
        <w:rPr>
          <w:rFonts w:cs="Times New Roman"/>
          <w:sz w:val="26"/>
          <w:szCs w:val="26"/>
          <w:highlight w:val="yellow"/>
        </w:rPr>
        <w:t>рабочих программ воспита</w:t>
      </w:r>
      <w:r w:rsidRPr="007A26FD">
        <w:rPr>
          <w:rFonts w:cs="Times New Roman"/>
          <w:sz w:val="26"/>
          <w:szCs w:val="26"/>
          <w:highlight w:val="yellow"/>
        </w:rPr>
        <w:t xml:space="preserve">ния очень слабо описаны особенности, отражающие </w:t>
      </w:r>
      <w:r w:rsidR="00395E50" w:rsidRPr="007A26FD">
        <w:rPr>
          <w:rFonts w:cs="Times New Roman"/>
          <w:sz w:val="26"/>
          <w:szCs w:val="26"/>
          <w:highlight w:val="yellow"/>
        </w:rPr>
        <w:t>аутентичность и</w:t>
      </w:r>
      <w:r w:rsidRPr="007A26FD">
        <w:rPr>
          <w:rFonts w:cs="Times New Roman"/>
          <w:sz w:val="26"/>
          <w:szCs w:val="26"/>
          <w:highlight w:val="yellow"/>
        </w:rPr>
        <w:t xml:space="preserve"> оригинальность воспитательных находок, которые спо</w:t>
      </w:r>
      <w:r w:rsidR="00395E50" w:rsidRPr="007A26FD">
        <w:rPr>
          <w:rFonts w:cs="Times New Roman"/>
          <w:sz w:val="26"/>
          <w:szCs w:val="26"/>
          <w:highlight w:val="yellow"/>
        </w:rPr>
        <w:t>собствует конкурентоспособности</w:t>
      </w:r>
      <w:r w:rsidRPr="007A26FD">
        <w:rPr>
          <w:rFonts w:cs="Times New Roman"/>
          <w:sz w:val="26"/>
          <w:szCs w:val="26"/>
          <w:highlight w:val="yellow"/>
        </w:rPr>
        <w:t xml:space="preserve"> </w:t>
      </w:r>
      <w:proofErr w:type="gramStart"/>
      <w:r w:rsidR="00395E50" w:rsidRPr="007A26FD">
        <w:rPr>
          <w:rFonts w:cs="Times New Roman"/>
          <w:sz w:val="26"/>
          <w:szCs w:val="26"/>
          <w:highlight w:val="yellow"/>
        </w:rPr>
        <w:t>учреждения</w:t>
      </w:r>
      <w:proofErr w:type="gramEnd"/>
      <w:r w:rsidRPr="007A26FD">
        <w:rPr>
          <w:rFonts w:cs="Times New Roman"/>
          <w:sz w:val="26"/>
          <w:szCs w:val="26"/>
          <w:highlight w:val="yellow"/>
        </w:rPr>
        <w:t xml:space="preserve"> и являются её брендом.</w:t>
      </w:r>
    </w:p>
    <w:p w:rsidR="001A5EC6" w:rsidRDefault="001A5EC6" w:rsidP="008F4928">
      <w:pPr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B013BF" w:rsidRPr="00B013BF" w:rsidRDefault="00B013BF" w:rsidP="008F4928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 w:rsidRPr="00B013BF">
        <w:rPr>
          <w:rFonts w:cs="Times New Roman"/>
          <w:b/>
          <w:color w:val="000000"/>
          <w:sz w:val="26"/>
          <w:szCs w:val="26"/>
        </w:rPr>
        <w:t xml:space="preserve">Цель и задачи воспитания </w:t>
      </w:r>
      <w:proofErr w:type="gramStart"/>
      <w:r w:rsidRPr="00B013BF">
        <w:rPr>
          <w:rFonts w:cs="Times New Roman"/>
          <w:b/>
          <w:color w:val="000000"/>
          <w:sz w:val="26"/>
          <w:szCs w:val="26"/>
        </w:rPr>
        <w:t>обучающихся</w:t>
      </w:r>
      <w:proofErr w:type="gramEnd"/>
    </w:p>
    <w:p w:rsidR="00B013BF" w:rsidRPr="00B013BF" w:rsidRDefault="00B013BF" w:rsidP="00B013BF">
      <w:pPr>
        <w:ind w:firstLine="709"/>
        <w:jc w:val="both"/>
        <w:rPr>
          <w:rFonts w:cs="Times New Roman"/>
          <w:iCs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В данном разделе </w:t>
      </w:r>
      <w:r w:rsidRPr="000B5558">
        <w:rPr>
          <w:rFonts w:cs="Times New Roman"/>
          <w:color w:val="000000"/>
          <w:sz w:val="26"/>
          <w:szCs w:val="26"/>
        </w:rPr>
        <w:t>на основе базовых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0B5558">
        <w:rPr>
          <w:rFonts w:cs="Times New Roman"/>
          <w:color w:val="000000"/>
          <w:sz w:val="26"/>
          <w:szCs w:val="26"/>
        </w:rPr>
        <w:t>общественных ценностей формулируется цель воспитания и задачи, которые школе предстоит решать для достижения цели</w:t>
      </w:r>
      <w:r w:rsidRPr="000B5558">
        <w:rPr>
          <w:rFonts w:cs="Times New Roman"/>
          <w:i/>
          <w:iCs/>
          <w:color w:val="000000"/>
          <w:sz w:val="26"/>
          <w:szCs w:val="26"/>
        </w:rPr>
        <w:t xml:space="preserve">. </w:t>
      </w:r>
    </w:p>
    <w:p w:rsidR="00B013BF" w:rsidRDefault="00B013BF" w:rsidP="00B013BF">
      <w:pPr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242021"/>
          <w:sz w:val="26"/>
          <w:szCs w:val="26"/>
        </w:rPr>
        <w:t>В</w:t>
      </w:r>
      <w:r w:rsidRPr="000B5558">
        <w:rPr>
          <w:rFonts w:cs="Times New Roman"/>
          <w:color w:val="242021"/>
          <w:sz w:val="26"/>
          <w:szCs w:val="26"/>
        </w:rPr>
        <w:t xml:space="preserve"> общей цели воспитания выделены отдельные</w:t>
      </w:r>
      <w:r>
        <w:rPr>
          <w:rFonts w:cs="Times New Roman"/>
          <w:color w:val="242021"/>
          <w:sz w:val="26"/>
          <w:szCs w:val="26"/>
        </w:rPr>
        <w:t xml:space="preserve"> целевые приоритеты, </w:t>
      </w:r>
      <w:r w:rsidRPr="000B5558">
        <w:rPr>
          <w:rFonts w:cs="Times New Roman"/>
          <w:color w:val="242021"/>
          <w:sz w:val="26"/>
          <w:szCs w:val="26"/>
        </w:rPr>
        <w:t>соответствующие возрастным особенностям младших школьников, подростков и старшеклассников</w:t>
      </w:r>
      <w:r>
        <w:rPr>
          <w:rFonts w:cs="Times New Roman"/>
          <w:color w:val="242021"/>
          <w:sz w:val="26"/>
          <w:szCs w:val="26"/>
        </w:rPr>
        <w:t>.</w:t>
      </w:r>
      <w:r w:rsidRPr="000B5558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</w:p>
    <w:p w:rsidR="00B013BF" w:rsidRDefault="00B013BF" w:rsidP="00B013BF">
      <w:pPr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рабочих программ воспитания позволил выявить, что 90,4% общеобразовательных </w:t>
      </w:r>
      <w:proofErr w:type="gramStart"/>
      <w:r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>организаций</w:t>
      </w:r>
      <w:proofErr w:type="gramEnd"/>
      <w:r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 xml:space="preserve"> верно обозначили цели для уровней начального, основного и среднего общего образования, а также сформулировали целевые приоритеты для каждого уровня.</w:t>
      </w:r>
    </w:p>
    <w:p w:rsidR="00B013BF" w:rsidRDefault="00B013BF" w:rsidP="00B013BF">
      <w:pPr>
        <w:ind w:firstLine="709"/>
        <w:jc w:val="both"/>
        <w:rPr>
          <w:rFonts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>При этом</w:t>
      </w:r>
      <w:proofErr w:type="gramStart"/>
      <w:r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proofErr w:type="gramEnd"/>
      <w:r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 xml:space="preserve"> в </w:t>
      </w:r>
      <w:r w:rsidRPr="00B013BF"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  <w:t>рабочих программах</w:t>
      </w:r>
      <w:r>
        <w:rPr>
          <w:rStyle w:val="fontstyle01"/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5B7536">
        <w:rPr>
          <w:rFonts w:cs="Times New Roman"/>
          <w:sz w:val="26"/>
          <w:szCs w:val="26"/>
        </w:rPr>
        <w:t>МБОУ «ООШ №2»</w:t>
      </w:r>
      <w:r>
        <w:rPr>
          <w:rFonts w:cs="Times New Roman"/>
          <w:sz w:val="26"/>
          <w:szCs w:val="26"/>
        </w:rPr>
        <w:t>,</w:t>
      </w:r>
      <w:r w:rsidRPr="005B7536">
        <w:rPr>
          <w:rFonts w:cs="Times New Roman"/>
          <w:sz w:val="26"/>
          <w:szCs w:val="26"/>
        </w:rPr>
        <w:t xml:space="preserve"> МБОУ «ООШ №15»</w:t>
      </w:r>
      <w:r>
        <w:rPr>
          <w:rFonts w:cs="Times New Roman"/>
          <w:sz w:val="26"/>
          <w:szCs w:val="26"/>
        </w:rPr>
        <w:t>,</w:t>
      </w:r>
      <w:r w:rsidRPr="005B7536">
        <w:rPr>
          <w:rFonts w:cs="Times New Roman"/>
          <w:sz w:val="26"/>
          <w:szCs w:val="26"/>
        </w:rPr>
        <w:t xml:space="preserve"> МБОУ «Основная общеобразовательная Потуданская школа»</w:t>
      </w:r>
      <w:r>
        <w:rPr>
          <w:rFonts w:cs="Times New Roman"/>
          <w:sz w:val="26"/>
          <w:szCs w:val="26"/>
        </w:rPr>
        <w:t>,</w:t>
      </w:r>
      <w:r w:rsidRPr="005B7536">
        <w:rPr>
          <w:rFonts w:cs="Times New Roman"/>
          <w:sz w:val="26"/>
          <w:szCs w:val="26"/>
        </w:rPr>
        <w:t xml:space="preserve"> МБОУ «Тереховская ООШ»</w:t>
      </w:r>
      <w:r>
        <w:rPr>
          <w:rFonts w:cs="Times New Roman"/>
          <w:sz w:val="26"/>
          <w:szCs w:val="26"/>
        </w:rPr>
        <w:t>,</w:t>
      </w:r>
      <w:r w:rsidRPr="005B7536">
        <w:rPr>
          <w:rFonts w:cs="Times New Roman"/>
          <w:sz w:val="26"/>
          <w:szCs w:val="26"/>
        </w:rPr>
        <w:t xml:space="preserve"> МБОУ «Основная общеобразовательная Солдатская школа»</w:t>
      </w:r>
      <w:r>
        <w:rPr>
          <w:rFonts w:cs="Times New Roman"/>
          <w:sz w:val="26"/>
          <w:szCs w:val="26"/>
        </w:rPr>
        <w:t xml:space="preserve"> (9,6% от общего числа общеобразовательных учреждений)</w:t>
      </w:r>
      <w:r w:rsidRPr="005B7536">
        <w:rPr>
          <w:rFonts w:cs="Times New Roman"/>
          <w:sz w:val="26"/>
          <w:szCs w:val="26"/>
        </w:rPr>
        <w:t xml:space="preserve"> отражены приоритеты  в развитии обучающихся среднего </w:t>
      </w:r>
      <w:r>
        <w:rPr>
          <w:rFonts w:cs="Times New Roman"/>
          <w:sz w:val="26"/>
          <w:szCs w:val="26"/>
        </w:rPr>
        <w:t xml:space="preserve">общего образования, что не соответствует </w:t>
      </w:r>
      <w:r w:rsidRPr="00B013BF">
        <w:rPr>
          <w:rFonts w:cs="Times New Roman"/>
          <w:sz w:val="26"/>
          <w:szCs w:val="26"/>
        </w:rPr>
        <w:t>уровням образования в ОО согласно уставам и лицензиям.</w:t>
      </w:r>
      <w:r w:rsidRPr="005B7536">
        <w:rPr>
          <w:rFonts w:cs="Times New Roman"/>
          <w:sz w:val="26"/>
          <w:szCs w:val="26"/>
        </w:rPr>
        <w:t xml:space="preserve"> </w:t>
      </w:r>
    </w:p>
    <w:p w:rsidR="00B013BF" w:rsidRPr="005B7536" w:rsidRDefault="00B013BF" w:rsidP="00B013BF">
      <w:pPr>
        <w:ind w:firstLine="709"/>
        <w:jc w:val="both"/>
        <w:rPr>
          <w:rFonts w:cs="Times New Roman"/>
          <w:sz w:val="26"/>
          <w:szCs w:val="26"/>
        </w:rPr>
      </w:pPr>
      <w:r w:rsidRPr="006248E1">
        <w:rPr>
          <w:rFonts w:cs="Times New Roman"/>
          <w:sz w:val="26"/>
          <w:szCs w:val="26"/>
        </w:rPr>
        <w:t xml:space="preserve">МАОУ «СШ №19 – корпус кадет «Виктория», МБОУ «Основная общеобразовательная Дмитриевская школа», МБОУ «Основная общеобразовательная </w:t>
      </w:r>
      <w:proofErr w:type="spellStart"/>
      <w:r w:rsidRPr="006248E1">
        <w:rPr>
          <w:rFonts w:cs="Times New Roman"/>
          <w:sz w:val="26"/>
          <w:szCs w:val="26"/>
        </w:rPr>
        <w:t>Обуховская</w:t>
      </w:r>
      <w:proofErr w:type="spellEnd"/>
      <w:r w:rsidRPr="006248E1">
        <w:rPr>
          <w:rFonts w:cs="Times New Roman"/>
          <w:sz w:val="26"/>
          <w:szCs w:val="26"/>
        </w:rPr>
        <w:t xml:space="preserve"> школа»</w:t>
      </w:r>
      <w:r w:rsidR="00785209" w:rsidRPr="006248E1">
        <w:rPr>
          <w:rFonts w:cs="Times New Roman"/>
          <w:sz w:val="26"/>
          <w:szCs w:val="26"/>
        </w:rPr>
        <w:t xml:space="preserve"> </w:t>
      </w:r>
      <w:r w:rsidR="0070763D" w:rsidRPr="006248E1">
        <w:rPr>
          <w:rFonts w:cs="Times New Roman"/>
          <w:sz w:val="26"/>
          <w:szCs w:val="26"/>
        </w:rPr>
        <w:t>сформули</w:t>
      </w:r>
      <w:r w:rsidR="00F3483C" w:rsidRPr="006248E1">
        <w:rPr>
          <w:rFonts w:cs="Times New Roman"/>
          <w:sz w:val="26"/>
          <w:szCs w:val="26"/>
        </w:rPr>
        <w:t>рова</w:t>
      </w:r>
      <w:r w:rsidR="009D2EDF" w:rsidRPr="006248E1">
        <w:rPr>
          <w:rFonts w:cs="Times New Roman"/>
          <w:sz w:val="26"/>
          <w:szCs w:val="26"/>
        </w:rPr>
        <w:t>ны</w:t>
      </w:r>
      <w:r w:rsidRPr="006248E1">
        <w:rPr>
          <w:rFonts w:cs="Times New Roman"/>
          <w:sz w:val="26"/>
          <w:szCs w:val="26"/>
        </w:rPr>
        <w:t xml:space="preserve"> </w:t>
      </w:r>
      <w:r w:rsidR="009D2EDF" w:rsidRPr="006248E1">
        <w:rPr>
          <w:rFonts w:cs="Times New Roman"/>
          <w:sz w:val="26"/>
          <w:szCs w:val="26"/>
        </w:rPr>
        <w:t>цели</w:t>
      </w:r>
      <w:r w:rsidRPr="006248E1">
        <w:rPr>
          <w:rFonts w:cs="Times New Roman"/>
          <w:sz w:val="26"/>
          <w:szCs w:val="26"/>
        </w:rPr>
        <w:t xml:space="preserve">, которые в </w:t>
      </w:r>
      <w:r w:rsidR="009D2EDF" w:rsidRPr="006248E1">
        <w:rPr>
          <w:rFonts w:cs="Times New Roman"/>
          <w:sz w:val="26"/>
          <w:szCs w:val="26"/>
        </w:rPr>
        <w:t>наименьшей</w:t>
      </w:r>
      <w:r w:rsidRPr="006248E1">
        <w:rPr>
          <w:rFonts w:cs="Times New Roman"/>
          <w:sz w:val="26"/>
          <w:szCs w:val="26"/>
        </w:rPr>
        <w:t xml:space="preserve"> с</w:t>
      </w:r>
      <w:r w:rsidR="009D2EDF" w:rsidRPr="006248E1">
        <w:rPr>
          <w:rFonts w:cs="Times New Roman"/>
          <w:sz w:val="26"/>
          <w:szCs w:val="26"/>
        </w:rPr>
        <w:t>тепени соответствуют воспитанию. Необходимо было</w:t>
      </w:r>
      <w:r w:rsidRPr="006248E1">
        <w:rPr>
          <w:rFonts w:cs="Times New Roman"/>
          <w:sz w:val="26"/>
          <w:szCs w:val="26"/>
        </w:rPr>
        <w:t xml:space="preserve"> воспользоваться формулировками, приведенными  в</w:t>
      </w:r>
      <w:r w:rsidR="009D2EDF" w:rsidRPr="006248E1">
        <w:rPr>
          <w:rFonts w:cs="Times New Roman"/>
          <w:sz w:val="26"/>
          <w:szCs w:val="26"/>
        </w:rPr>
        <w:t xml:space="preserve"> примерной программе воспитания, </w:t>
      </w:r>
      <w:r w:rsidRPr="006248E1">
        <w:rPr>
          <w:rFonts w:cs="Times New Roman"/>
          <w:sz w:val="26"/>
          <w:szCs w:val="26"/>
        </w:rPr>
        <w:t>которые соотносятся с приоритетами применительно к возрастным особенностям школьников, соответствующим трем уровням общего образования.</w:t>
      </w:r>
    </w:p>
    <w:p w:rsidR="00B013BF" w:rsidRPr="00C2131D" w:rsidRDefault="00B013BF" w:rsidP="00B013BF">
      <w:pPr>
        <w:ind w:firstLine="709"/>
        <w:jc w:val="both"/>
        <w:rPr>
          <w:rFonts w:cs="Times New Roman"/>
          <w:sz w:val="26"/>
          <w:szCs w:val="26"/>
        </w:rPr>
      </w:pPr>
      <w:r w:rsidRPr="00B013BF">
        <w:rPr>
          <w:sz w:val="26"/>
          <w:szCs w:val="26"/>
        </w:rPr>
        <w:t>Разработчики РПВ имели</w:t>
      </w:r>
      <w:r>
        <w:rPr>
          <w:sz w:val="26"/>
          <w:szCs w:val="26"/>
        </w:rPr>
        <w:t xml:space="preserve"> возможность выбрать из</w:t>
      </w:r>
      <w:r w:rsidRPr="003449FA">
        <w:rPr>
          <w:sz w:val="26"/>
          <w:szCs w:val="26"/>
        </w:rPr>
        <w:t xml:space="preserve"> </w:t>
      </w:r>
      <w:r>
        <w:rPr>
          <w:sz w:val="26"/>
          <w:szCs w:val="26"/>
        </w:rPr>
        <w:t>примерной программы воспитания задачи, в соответствии с запланированными видами деятельности, дополнить их, или сформулировать свои</w:t>
      </w:r>
      <w:r w:rsidRPr="00877280">
        <w:rPr>
          <w:sz w:val="26"/>
          <w:szCs w:val="26"/>
        </w:rPr>
        <w:t xml:space="preserve">. </w:t>
      </w:r>
      <w:proofErr w:type="gramStart"/>
      <w:r w:rsidRPr="00F8562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программах </w:t>
      </w:r>
      <w:r w:rsidRPr="00F85627">
        <w:rPr>
          <w:rFonts w:cs="Times New Roman"/>
          <w:sz w:val="26"/>
          <w:szCs w:val="26"/>
        </w:rPr>
        <w:t>МБОУ «Средняя общеобразовательная школа №5 с углубленным изучением отдельных предметов»</w:t>
      </w:r>
      <w:r>
        <w:rPr>
          <w:rFonts w:cs="Times New Roman"/>
          <w:sz w:val="26"/>
          <w:szCs w:val="26"/>
        </w:rPr>
        <w:t>,</w:t>
      </w:r>
      <w:r w:rsidRPr="00F85627">
        <w:rPr>
          <w:rFonts w:cs="Times New Roman"/>
          <w:sz w:val="26"/>
          <w:szCs w:val="26"/>
        </w:rPr>
        <w:t xml:space="preserve">  МБОУ «СОШ №6»</w:t>
      </w:r>
      <w:r>
        <w:rPr>
          <w:rFonts w:cs="Times New Roman"/>
          <w:sz w:val="26"/>
          <w:szCs w:val="26"/>
        </w:rPr>
        <w:t>,</w:t>
      </w:r>
      <w:r w:rsidRPr="00F85627">
        <w:rPr>
          <w:rFonts w:cs="Times New Roman"/>
          <w:sz w:val="26"/>
          <w:szCs w:val="26"/>
        </w:rPr>
        <w:t xml:space="preserve"> МБОУ «ООШ №8»</w:t>
      </w:r>
      <w:r>
        <w:rPr>
          <w:rFonts w:cs="Times New Roman"/>
          <w:sz w:val="26"/>
          <w:szCs w:val="26"/>
        </w:rPr>
        <w:t>,</w:t>
      </w:r>
      <w:r w:rsidRPr="00F85627">
        <w:rPr>
          <w:rFonts w:cs="Times New Roman"/>
          <w:sz w:val="26"/>
          <w:szCs w:val="26"/>
        </w:rPr>
        <w:t xml:space="preserve"> МБОУ «Средняя общеобразовательная школа №12 с</w:t>
      </w:r>
      <w:r w:rsidRPr="00192C69">
        <w:rPr>
          <w:rFonts w:cs="Times New Roman"/>
          <w:sz w:val="26"/>
          <w:szCs w:val="26"/>
        </w:rPr>
        <w:t xml:space="preserve"> </w:t>
      </w:r>
      <w:r w:rsidRPr="00525A89">
        <w:rPr>
          <w:rFonts w:cs="Times New Roman"/>
          <w:sz w:val="26"/>
          <w:szCs w:val="26"/>
        </w:rPr>
        <w:t xml:space="preserve"> УИОП</w:t>
      </w:r>
      <w:r w:rsidRPr="00F85627">
        <w:rPr>
          <w:rFonts w:cs="Times New Roman"/>
          <w:sz w:val="26"/>
          <w:szCs w:val="26"/>
        </w:rPr>
        <w:t xml:space="preserve">», </w:t>
      </w:r>
      <w:r w:rsidRPr="0076180A">
        <w:rPr>
          <w:rFonts w:cs="Times New Roman"/>
          <w:sz w:val="26"/>
          <w:szCs w:val="26"/>
        </w:rPr>
        <w:t xml:space="preserve"> МБОУ «СОШ №11»,</w:t>
      </w:r>
      <w:r w:rsidRPr="0076180A">
        <w:rPr>
          <w:rFonts w:cs="Times New Roman"/>
          <w:sz w:val="16"/>
          <w:szCs w:val="16"/>
        </w:rPr>
        <w:t xml:space="preserve"> </w:t>
      </w:r>
      <w:r w:rsidRPr="0076180A">
        <w:rPr>
          <w:rFonts w:cs="Times New Roman"/>
          <w:sz w:val="26"/>
          <w:szCs w:val="26"/>
        </w:rPr>
        <w:t>МАОУ «СОШ №27 с УИОП»</w:t>
      </w:r>
      <w:r>
        <w:rPr>
          <w:rFonts w:cs="Times New Roman"/>
          <w:sz w:val="26"/>
          <w:szCs w:val="26"/>
        </w:rPr>
        <w:t>,</w:t>
      </w:r>
      <w:r w:rsidRPr="0076180A">
        <w:rPr>
          <w:rFonts w:cs="Times New Roman"/>
          <w:sz w:val="26"/>
          <w:szCs w:val="26"/>
        </w:rPr>
        <w:t xml:space="preserve"> МБОУ «СОШ №28 </w:t>
      </w:r>
      <w:r w:rsidRPr="00525A89">
        <w:rPr>
          <w:rFonts w:cs="Times New Roman"/>
          <w:sz w:val="26"/>
          <w:szCs w:val="26"/>
        </w:rPr>
        <w:t>с УИОП</w:t>
      </w:r>
      <w:r w:rsidRPr="00E6041E">
        <w:rPr>
          <w:rFonts w:cs="Times New Roman"/>
          <w:sz w:val="26"/>
          <w:szCs w:val="26"/>
        </w:rPr>
        <w:t xml:space="preserve"> имени А.А. Угарова»</w:t>
      </w:r>
      <w:r>
        <w:rPr>
          <w:rFonts w:cs="Times New Roman"/>
          <w:sz w:val="26"/>
          <w:szCs w:val="26"/>
        </w:rPr>
        <w:t xml:space="preserve">  (13,5% школ) с</w:t>
      </w:r>
      <w:r>
        <w:rPr>
          <w:sz w:val="26"/>
          <w:szCs w:val="26"/>
        </w:rPr>
        <w:t>формулированы  задачи, но не учтены планируемые виды и содержание деятельности, а результаты их достижений не отражаются</w:t>
      </w:r>
      <w:proofErr w:type="gramEnd"/>
      <w:r>
        <w:rPr>
          <w:sz w:val="26"/>
          <w:szCs w:val="26"/>
        </w:rPr>
        <w:t xml:space="preserve"> в самоанализе.</w:t>
      </w:r>
    </w:p>
    <w:p w:rsidR="00B013BF" w:rsidRPr="00E6041E" w:rsidRDefault="00B013BF" w:rsidP="00B013B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ascii="MinionPro-Regular" w:hAnsi="MinionPro-Regular"/>
          <w:color w:val="242021"/>
          <w:sz w:val="26"/>
          <w:szCs w:val="26"/>
        </w:rPr>
        <w:lastRenderedPageBreak/>
        <w:t>Согласно рекомендациям количество и формулировк</w:t>
      </w:r>
      <w:r w:rsidR="008752EE">
        <w:rPr>
          <w:rFonts w:ascii="MinionPro-Regular" w:hAnsi="MinionPro-Regular"/>
          <w:color w:val="242021"/>
          <w:sz w:val="26"/>
          <w:szCs w:val="26"/>
        </w:rPr>
        <w:t>а</w:t>
      </w:r>
      <w:r>
        <w:rPr>
          <w:rFonts w:ascii="MinionPro-Regular" w:hAnsi="MinionPro-Regular"/>
          <w:color w:val="242021"/>
          <w:sz w:val="26"/>
          <w:szCs w:val="26"/>
        </w:rPr>
        <w:t xml:space="preserve"> </w:t>
      </w:r>
      <w:r w:rsidRPr="008752EE">
        <w:rPr>
          <w:rFonts w:ascii="MinionPro-Regular" w:hAnsi="MinionPro-Regular"/>
          <w:sz w:val="26"/>
          <w:szCs w:val="26"/>
        </w:rPr>
        <w:t xml:space="preserve">задач </w:t>
      </w:r>
      <w:r w:rsidR="008752EE" w:rsidRPr="008752EE">
        <w:rPr>
          <w:rFonts w:ascii="MinionPro-Regular" w:hAnsi="MinionPro-Regular"/>
          <w:sz w:val="26"/>
          <w:szCs w:val="26"/>
        </w:rPr>
        <w:t>должны соответствовать</w:t>
      </w:r>
      <w:r w:rsidRPr="008752EE">
        <w:rPr>
          <w:rFonts w:ascii="MinionPro-Regular" w:hAnsi="MinionPro-Regular"/>
          <w:sz w:val="26"/>
          <w:szCs w:val="26"/>
        </w:rPr>
        <w:t xml:space="preserve"> количеств</w:t>
      </w:r>
      <w:r w:rsidR="008752EE" w:rsidRPr="008752EE">
        <w:rPr>
          <w:rFonts w:ascii="MinionPro-Regular" w:hAnsi="MinionPro-Regular"/>
          <w:sz w:val="26"/>
          <w:szCs w:val="26"/>
        </w:rPr>
        <w:t>у</w:t>
      </w:r>
      <w:r w:rsidRPr="008752EE">
        <w:rPr>
          <w:rFonts w:ascii="MinionPro-Regular" w:hAnsi="MinionPro-Regular"/>
          <w:sz w:val="26"/>
          <w:szCs w:val="26"/>
        </w:rPr>
        <w:t xml:space="preserve"> и </w:t>
      </w:r>
      <w:r w:rsidR="008752EE" w:rsidRPr="008752EE">
        <w:rPr>
          <w:rFonts w:ascii="MinionPro-Regular" w:hAnsi="MinionPro-Regular"/>
          <w:sz w:val="26"/>
          <w:szCs w:val="26"/>
        </w:rPr>
        <w:t>содержанию</w:t>
      </w:r>
      <w:r w:rsidRPr="008752EE">
        <w:rPr>
          <w:rFonts w:ascii="MinionPro-Regular" w:hAnsi="MinionPro-Regular"/>
          <w:sz w:val="26"/>
          <w:szCs w:val="26"/>
        </w:rPr>
        <w:t xml:space="preserve"> модулей, в том числе вариативных.</w:t>
      </w:r>
      <w:r>
        <w:rPr>
          <w:rFonts w:ascii="MinionPro-Regular" w:hAnsi="MinionPro-Regular"/>
          <w:color w:val="242021"/>
          <w:sz w:val="26"/>
          <w:szCs w:val="26"/>
        </w:rPr>
        <w:t xml:space="preserve"> </w:t>
      </w:r>
      <w:r w:rsidR="008752EE" w:rsidRPr="008752EE">
        <w:rPr>
          <w:rFonts w:cs="Times New Roman"/>
          <w:iCs/>
          <w:sz w:val="26"/>
          <w:szCs w:val="26"/>
        </w:rPr>
        <w:t>Реновация</w:t>
      </w:r>
      <w:r w:rsidRPr="008752EE">
        <w:rPr>
          <w:rFonts w:cs="Times New Roman"/>
          <w:iCs/>
          <w:sz w:val="26"/>
          <w:szCs w:val="26"/>
        </w:rPr>
        <w:t xml:space="preserve"> </w:t>
      </w:r>
      <w:r w:rsidRPr="008752EE">
        <w:rPr>
          <w:rFonts w:ascii="MinionPro-Regular" w:hAnsi="MinionPro-Regular"/>
          <w:sz w:val="26"/>
          <w:szCs w:val="26"/>
        </w:rPr>
        <w:t>системы воспитательной работы школ</w:t>
      </w:r>
      <w:r w:rsidR="008752EE">
        <w:rPr>
          <w:rFonts w:ascii="MinionPro-Regular" w:hAnsi="MinionPro-Regular"/>
          <w:sz w:val="26"/>
          <w:szCs w:val="26"/>
        </w:rPr>
        <w:t>, переход от</w:t>
      </w:r>
      <w:r w:rsidRPr="008752EE">
        <w:rPr>
          <w:rFonts w:ascii="MinionPro-Regular" w:hAnsi="MinionPro-Regular"/>
          <w:sz w:val="26"/>
          <w:szCs w:val="26"/>
        </w:rPr>
        <w:t xml:space="preserve"> традиционных направлений</w:t>
      </w:r>
      <w:r w:rsidRPr="0026239E">
        <w:rPr>
          <w:rFonts w:ascii="MinionPro-Regular" w:hAnsi="MinionPro-Regular"/>
          <w:color w:val="242021"/>
          <w:sz w:val="26"/>
          <w:szCs w:val="26"/>
        </w:rPr>
        <w:t xml:space="preserve"> работы </w:t>
      </w:r>
      <w:r w:rsidR="008752EE">
        <w:rPr>
          <w:rFonts w:ascii="MinionPro-Regular" w:hAnsi="MinionPro-Regular"/>
          <w:color w:val="242021"/>
          <w:sz w:val="26"/>
          <w:szCs w:val="26"/>
        </w:rPr>
        <w:t xml:space="preserve">на инновационные </w:t>
      </w:r>
      <w:r w:rsidRPr="0026239E">
        <w:rPr>
          <w:rFonts w:ascii="MinionPro-Regular" w:hAnsi="MinionPro-Regular"/>
          <w:color w:val="242021"/>
          <w:sz w:val="26"/>
          <w:szCs w:val="26"/>
        </w:rPr>
        <w:t xml:space="preserve">выявила проблему разработки </w:t>
      </w:r>
      <w:r w:rsidRPr="0026239E">
        <w:rPr>
          <w:sz w:val="26"/>
          <w:szCs w:val="26"/>
        </w:rPr>
        <w:t>большого количества модулей</w:t>
      </w:r>
      <w:r>
        <w:rPr>
          <w:sz w:val="26"/>
          <w:szCs w:val="26"/>
        </w:rPr>
        <w:t xml:space="preserve">, которые не </w:t>
      </w:r>
      <w:r w:rsidR="008752EE">
        <w:rPr>
          <w:sz w:val="26"/>
          <w:szCs w:val="26"/>
        </w:rPr>
        <w:t>соответствуют поставленным задачам</w:t>
      </w:r>
      <w:r w:rsidR="00785209">
        <w:rPr>
          <w:sz w:val="26"/>
          <w:szCs w:val="26"/>
        </w:rPr>
        <w:t xml:space="preserve"> </w:t>
      </w:r>
      <w:r>
        <w:rPr>
          <w:rFonts w:ascii="MinionPro-Regular" w:hAnsi="MinionPro-Regular"/>
          <w:color w:val="242021"/>
          <w:sz w:val="26"/>
          <w:szCs w:val="26"/>
        </w:rPr>
        <w:t xml:space="preserve">у </w:t>
      </w:r>
      <w:r w:rsidR="008752EE">
        <w:rPr>
          <w:rFonts w:ascii="MinionPro-Regular" w:hAnsi="MinionPro-Regular"/>
          <w:color w:val="242021"/>
          <w:sz w:val="26"/>
          <w:szCs w:val="26"/>
        </w:rPr>
        <w:t xml:space="preserve">42,4 % общеобразовательных </w:t>
      </w:r>
      <w:r w:rsidR="0070763D">
        <w:rPr>
          <w:rFonts w:ascii="MinionPro-Regular" w:hAnsi="MinionPro-Regular"/>
          <w:color w:val="242021"/>
          <w:sz w:val="26"/>
          <w:szCs w:val="26"/>
        </w:rPr>
        <w:t>организаций</w:t>
      </w:r>
      <w:r>
        <w:rPr>
          <w:rFonts w:ascii="MinionPro-Regular" w:hAnsi="MinionPro-Regular"/>
          <w:color w:val="242021"/>
          <w:sz w:val="26"/>
          <w:szCs w:val="26"/>
        </w:rPr>
        <w:t xml:space="preserve">: </w:t>
      </w:r>
      <w:proofErr w:type="gramStart"/>
      <w:r w:rsidRPr="00525A89">
        <w:rPr>
          <w:rFonts w:cs="Times New Roman"/>
          <w:sz w:val="26"/>
          <w:szCs w:val="26"/>
        </w:rPr>
        <w:t>МБОУ «ООШ №2»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«ООШ №7»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«Средняя общеобразовательная школа №12</w:t>
      </w:r>
      <w:r>
        <w:rPr>
          <w:rFonts w:cs="Times New Roman"/>
          <w:sz w:val="26"/>
          <w:szCs w:val="26"/>
        </w:rPr>
        <w:t xml:space="preserve"> с</w:t>
      </w:r>
      <w:r w:rsidRPr="00E6041E">
        <w:rPr>
          <w:rFonts w:cs="Times New Roman"/>
          <w:sz w:val="26"/>
          <w:szCs w:val="26"/>
        </w:rPr>
        <w:t xml:space="preserve"> </w:t>
      </w:r>
      <w:r w:rsidRPr="00525A89">
        <w:rPr>
          <w:rFonts w:cs="Times New Roman"/>
          <w:sz w:val="26"/>
          <w:szCs w:val="26"/>
        </w:rPr>
        <w:t>УИОП»</w:t>
      </w:r>
      <w:r>
        <w:rPr>
          <w:rFonts w:cs="Times New Roman"/>
          <w:sz w:val="26"/>
          <w:szCs w:val="26"/>
        </w:rPr>
        <w:t xml:space="preserve">, </w:t>
      </w:r>
      <w:r w:rsidRPr="00525A89">
        <w:rPr>
          <w:rFonts w:cs="Times New Roman"/>
          <w:sz w:val="26"/>
          <w:szCs w:val="26"/>
        </w:rPr>
        <w:t>МБОУ «ООШ №15»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«Гимназия №18»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МАОУ «СШ №19 – корпус кадет «Виктория»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«СОШ №21»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</w:t>
      </w:r>
      <w:proofErr w:type="spellStart"/>
      <w:r w:rsidRPr="00525A89">
        <w:rPr>
          <w:rFonts w:cs="Times New Roman"/>
          <w:sz w:val="26"/>
          <w:szCs w:val="26"/>
        </w:rPr>
        <w:t>ЦО</w:t>
      </w:r>
      <w:proofErr w:type="spellEnd"/>
      <w:r w:rsidRPr="00525A89">
        <w:rPr>
          <w:rFonts w:cs="Times New Roman"/>
          <w:sz w:val="26"/>
          <w:szCs w:val="26"/>
        </w:rPr>
        <w:t xml:space="preserve"> - СШ №22»</w:t>
      </w:r>
      <w:r>
        <w:rPr>
          <w:rFonts w:cs="Times New Roman"/>
          <w:sz w:val="26"/>
          <w:szCs w:val="26"/>
        </w:rPr>
        <w:t>,</w:t>
      </w:r>
      <w:r w:rsidRPr="00525A89">
        <w:rPr>
          <w:rFonts w:eastAsia="Times New Roman" w:cs="Times New Roman"/>
          <w:color w:val="000000"/>
          <w:w w:val="0"/>
          <w:kern w:val="2"/>
          <w:sz w:val="26"/>
          <w:szCs w:val="26"/>
          <w:lang w:eastAsia="ko-KR"/>
        </w:rPr>
        <w:t xml:space="preserve"> МБОУ «ОШ №23 для обучающихся с </w:t>
      </w:r>
      <w:proofErr w:type="spellStart"/>
      <w:r w:rsidRPr="00525A89">
        <w:rPr>
          <w:rFonts w:eastAsia="Times New Roman" w:cs="Times New Roman"/>
          <w:color w:val="000000"/>
          <w:w w:val="0"/>
          <w:kern w:val="2"/>
          <w:sz w:val="26"/>
          <w:szCs w:val="26"/>
          <w:lang w:eastAsia="ko-KR"/>
        </w:rPr>
        <w:t>ОВЗ</w:t>
      </w:r>
      <w:proofErr w:type="spellEnd"/>
      <w:r w:rsidRPr="00525A89">
        <w:rPr>
          <w:rFonts w:eastAsia="Times New Roman" w:cs="Times New Roman"/>
          <w:b/>
          <w:color w:val="000000"/>
          <w:w w:val="0"/>
          <w:kern w:val="2"/>
          <w:sz w:val="26"/>
          <w:szCs w:val="26"/>
          <w:lang w:eastAsia="ko-KR"/>
        </w:rPr>
        <w:t>»</w:t>
      </w:r>
      <w:r>
        <w:rPr>
          <w:rFonts w:eastAsia="Times New Roman" w:cs="Times New Roman"/>
          <w:b/>
          <w:color w:val="000000"/>
          <w:w w:val="0"/>
          <w:kern w:val="2"/>
          <w:sz w:val="26"/>
          <w:szCs w:val="26"/>
          <w:lang w:eastAsia="ko-KR"/>
        </w:rPr>
        <w:t>,</w:t>
      </w:r>
      <w:r w:rsidRPr="00525A89">
        <w:rPr>
          <w:rFonts w:cs="Times New Roman"/>
          <w:sz w:val="26"/>
          <w:szCs w:val="26"/>
        </w:rPr>
        <w:t xml:space="preserve"> МАОУ </w:t>
      </w:r>
      <w:r w:rsidR="006248E1" w:rsidRPr="006248E1">
        <w:rPr>
          <w:rFonts w:cs="Times New Roman"/>
          <w:sz w:val="26"/>
          <w:szCs w:val="26"/>
        </w:rPr>
        <w:t>«СОШ №24 с углубленным изучением отдельных предметов</w:t>
      </w:r>
      <w:r w:rsidRPr="006248E1">
        <w:rPr>
          <w:rFonts w:cs="Times New Roman"/>
          <w:sz w:val="26"/>
          <w:szCs w:val="26"/>
        </w:rPr>
        <w:t>»,</w:t>
      </w:r>
      <w:r w:rsidRPr="00525A89">
        <w:rPr>
          <w:rFonts w:cs="Times New Roman"/>
          <w:sz w:val="26"/>
          <w:szCs w:val="26"/>
        </w:rPr>
        <w:t xml:space="preserve"> МАОУ «СОШ №27 с УИОП»</w:t>
      </w:r>
      <w:r>
        <w:rPr>
          <w:rFonts w:cs="Times New Roman"/>
          <w:sz w:val="26"/>
          <w:szCs w:val="26"/>
        </w:rPr>
        <w:t>,</w:t>
      </w:r>
      <w:r w:rsidRPr="00192C69">
        <w:rPr>
          <w:rFonts w:cs="Times New Roman"/>
          <w:sz w:val="26"/>
          <w:szCs w:val="26"/>
        </w:rPr>
        <w:t xml:space="preserve"> </w:t>
      </w:r>
      <w:r w:rsidRPr="006248E1">
        <w:rPr>
          <w:rFonts w:cs="Times New Roman"/>
          <w:sz w:val="26"/>
          <w:szCs w:val="26"/>
        </w:rPr>
        <w:t xml:space="preserve">МБОУ </w:t>
      </w:r>
      <w:r w:rsidR="006248E1" w:rsidRPr="006248E1">
        <w:rPr>
          <w:sz w:val="26"/>
          <w:szCs w:val="26"/>
        </w:rPr>
        <w:t>«СОШ №28 с углубленным изучением отдельных предметов</w:t>
      </w:r>
      <w:proofErr w:type="gramEnd"/>
      <w:r w:rsidR="006248E1" w:rsidRPr="006248E1">
        <w:rPr>
          <w:sz w:val="26"/>
          <w:szCs w:val="26"/>
        </w:rPr>
        <w:t xml:space="preserve"> </w:t>
      </w:r>
      <w:proofErr w:type="gramStart"/>
      <w:r w:rsidR="006248E1" w:rsidRPr="006248E1">
        <w:rPr>
          <w:sz w:val="26"/>
          <w:szCs w:val="26"/>
        </w:rPr>
        <w:t>имени А.А. Угарова»</w:t>
      </w:r>
      <w:r w:rsidR="006248E1">
        <w:rPr>
          <w:rFonts w:cs="Times New Roman"/>
          <w:sz w:val="26"/>
          <w:szCs w:val="26"/>
        </w:rPr>
        <w:t>,</w:t>
      </w:r>
      <w:r w:rsidRPr="006248E1">
        <w:rPr>
          <w:rFonts w:cs="Times New Roman"/>
          <w:sz w:val="26"/>
          <w:szCs w:val="26"/>
        </w:rPr>
        <w:t xml:space="preserve">  </w:t>
      </w:r>
      <w:r w:rsidRPr="00525A89">
        <w:rPr>
          <w:rFonts w:cs="Times New Roman"/>
          <w:sz w:val="26"/>
          <w:szCs w:val="26"/>
        </w:rPr>
        <w:t>МБОУ «СОШ №30»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</w:t>
      </w:r>
      <w:r w:rsidR="008752EE">
        <w:rPr>
          <w:rFonts w:cs="Times New Roman"/>
          <w:sz w:val="26"/>
          <w:szCs w:val="26"/>
        </w:rPr>
        <w:t xml:space="preserve"> </w:t>
      </w:r>
      <w:r w:rsidRPr="00525A89">
        <w:rPr>
          <w:rFonts w:cs="Times New Roman"/>
          <w:sz w:val="26"/>
          <w:szCs w:val="26"/>
        </w:rPr>
        <w:t>«СОШ №34»,</w:t>
      </w:r>
      <w:r>
        <w:rPr>
          <w:rFonts w:cs="Times New Roman"/>
          <w:sz w:val="26"/>
          <w:szCs w:val="26"/>
        </w:rPr>
        <w:t xml:space="preserve"> </w:t>
      </w:r>
      <w:r w:rsidRPr="00525A89">
        <w:rPr>
          <w:rFonts w:cs="Times New Roman"/>
          <w:sz w:val="26"/>
          <w:szCs w:val="26"/>
        </w:rPr>
        <w:t>МБОУ «ООШ №36»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МАОУ «СОШ №40»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«Основная общеобразовательная Архангельская школа»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</w:t>
      </w:r>
      <w:r w:rsidRPr="006248E1">
        <w:rPr>
          <w:rFonts w:cs="Times New Roman"/>
          <w:sz w:val="26"/>
          <w:szCs w:val="26"/>
        </w:rPr>
        <w:t>«</w:t>
      </w:r>
      <w:r w:rsidR="006248E1" w:rsidRPr="006248E1">
        <w:rPr>
          <w:rFonts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6248E1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«Основная общеобразовательная Дмитриевская школа»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«Основная общеобразовательная </w:t>
      </w:r>
      <w:proofErr w:type="spellStart"/>
      <w:r w:rsidRPr="00525A89">
        <w:rPr>
          <w:rFonts w:cs="Times New Roman"/>
          <w:sz w:val="26"/>
          <w:szCs w:val="26"/>
        </w:rPr>
        <w:t>Песчанская</w:t>
      </w:r>
      <w:proofErr w:type="spellEnd"/>
      <w:r w:rsidRPr="00525A89">
        <w:rPr>
          <w:rFonts w:cs="Times New Roman"/>
          <w:sz w:val="26"/>
          <w:szCs w:val="26"/>
        </w:rPr>
        <w:t xml:space="preserve"> школа»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«Основная общеобразовательная Потуданская школа»</w:t>
      </w:r>
      <w:r>
        <w:rPr>
          <w:rFonts w:cs="Times New Roman"/>
          <w:sz w:val="26"/>
          <w:szCs w:val="26"/>
        </w:rPr>
        <w:t>,</w:t>
      </w:r>
      <w:r w:rsidRPr="00525A89">
        <w:rPr>
          <w:rFonts w:cs="Times New Roman"/>
          <w:sz w:val="26"/>
          <w:szCs w:val="26"/>
        </w:rPr>
        <w:t xml:space="preserve"> МБОУ «</w:t>
      </w:r>
      <w:proofErr w:type="spellStart"/>
      <w:r w:rsidRPr="00525A89">
        <w:rPr>
          <w:rFonts w:cs="Times New Roman"/>
          <w:sz w:val="26"/>
          <w:szCs w:val="26"/>
        </w:rPr>
        <w:t>Роговатовская</w:t>
      </w:r>
      <w:proofErr w:type="spellEnd"/>
      <w:r w:rsidRPr="00525A89">
        <w:rPr>
          <w:rFonts w:cs="Times New Roman"/>
          <w:sz w:val="26"/>
          <w:szCs w:val="26"/>
        </w:rPr>
        <w:t xml:space="preserve"> СОШ с УИОП»</w:t>
      </w:r>
      <w:r w:rsidR="00232E06">
        <w:rPr>
          <w:rFonts w:cs="Times New Roman"/>
          <w:sz w:val="26"/>
          <w:szCs w:val="26"/>
        </w:rPr>
        <w:t>.</w:t>
      </w:r>
      <w:proofErr w:type="gramEnd"/>
    </w:p>
    <w:p w:rsidR="00B013BF" w:rsidRDefault="00B013BF" w:rsidP="00B013B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Наблюдается искажение в названии модулей.</w:t>
      </w:r>
      <w:r w:rsidR="00785209">
        <w:rPr>
          <w:rFonts w:cs="Times New Roman"/>
          <w:sz w:val="26"/>
          <w:szCs w:val="26"/>
        </w:rPr>
        <w:t xml:space="preserve"> В </w:t>
      </w:r>
      <w:r>
        <w:rPr>
          <w:rFonts w:cs="Times New Roman"/>
          <w:sz w:val="26"/>
          <w:szCs w:val="26"/>
        </w:rPr>
        <w:t xml:space="preserve"> </w:t>
      </w:r>
      <w:r w:rsidR="00785209" w:rsidRPr="008E4AFB">
        <w:rPr>
          <w:rFonts w:cs="Times New Roman"/>
          <w:sz w:val="26"/>
          <w:szCs w:val="26"/>
        </w:rPr>
        <w:t xml:space="preserve">рабочей </w:t>
      </w:r>
      <w:r w:rsidR="00785209">
        <w:rPr>
          <w:rFonts w:cs="Times New Roman"/>
          <w:sz w:val="26"/>
          <w:szCs w:val="26"/>
        </w:rPr>
        <w:t xml:space="preserve">программе воспитания </w:t>
      </w:r>
      <w:r w:rsidRPr="008E4AFB">
        <w:rPr>
          <w:rFonts w:cs="Times New Roman"/>
          <w:sz w:val="26"/>
          <w:szCs w:val="26"/>
        </w:rPr>
        <w:t>МБОУ «</w:t>
      </w:r>
      <w:proofErr w:type="spellStart"/>
      <w:r w:rsidRPr="008E4AFB">
        <w:rPr>
          <w:rFonts w:cs="Times New Roman"/>
          <w:sz w:val="26"/>
          <w:szCs w:val="26"/>
        </w:rPr>
        <w:t>Сорокинская</w:t>
      </w:r>
      <w:proofErr w:type="spellEnd"/>
      <w:r w:rsidRPr="008E4AFB">
        <w:rPr>
          <w:rFonts w:cs="Times New Roman"/>
          <w:sz w:val="26"/>
          <w:szCs w:val="26"/>
        </w:rPr>
        <w:t xml:space="preserve"> ООШ»  </w:t>
      </w:r>
      <w:r w:rsidR="00785209">
        <w:rPr>
          <w:rFonts w:cs="Times New Roman"/>
          <w:sz w:val="26"/>
          <w:szCs w:val="26"/>
        </w:rPr>
        <w:t xml:space="preserve"> не </w:t>
      </w:r>
      <w:r>
        <w:rPr>
          <w:rFonts w:cs="Times New Roman"/>
          <w:sz w:val="26"/>
          <w:szCs w:val="26"/>
        </w:rPr>
        <w:t>отра</w:t>
      </w:r>
      <w:r w:rsidR="00785209">
        <w:rPr>
          <w:rFonts w:cs="Times New Roman"/>
          <w:sz w:val="26"/>
          <w:szCs w:val="26"/>
        </w:rPr>
        <w:t>жены</w:t>
      </w:r>
      <w:r>
        <w:rPr>
          <w:rFonts w:cs="Times New Roman"/>
          <w:sz w:val="26"/>
          <w:szCs w:val="26"/>
        </w:rPr>
        <w:t xml:space="preserve"> </w:t>
      </w:r>
      <w:r w:rsidRPr="008E4AFB">
        <w:rPr>
          <w:rFonts w:cs="Times New Roman"/>
          <w:sz w:val="26"/>
          <w:szCs w:val="26"/>
        </w:rPr>
        <w:t>инвари</w:t>
      </w:r>
      <w:r w:rsidR="00300145">
        <w:rPr>
          <w:rFonts w:cs="Times New Roman"/>
          <w:sz w:val="26"/>
          <w:szCs w:val="26"/>
        </w:rPr>
        <w:t>антные</w:t>
      </w:r>
      <w:r w:rsidR="00785209">
        <w:rPr>
          <w:rFonts w:cs="Times New Roman"/>
          <w:sz w:val="26"/>
          <w:szCs w:val="26"/>
        </w:rPr>
        <w:t xml:space="preserve"> модули «Курсы внеурочной деятельности», «Профориентация».</w:t>
      </w:r>
    </w:p>
    <w:p w:rsidR="00B013BF" w:rsidRDefault="00300145" w:rsidP="008F4928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Таким образом, типичными затруднениями стали следующие:</w:t>
      </w:r>
    </w:p>
    <w:p w:rsidR="00300145" w:rsidRPr="00300145" w:rsidRDefault="00300145" w:rsidP="00300145">
      <w:pPr>
        <w:pStyle w:val="a3"/>
        <w:numPr>
          <w:ilvl w:val="0"/>
          <w:numId w:val="12"/>
        </w:numPr>
        <w:jc w:val="both"/>
        <w:rPr>
          <w:rFonts w:cs="Times New Roman"/>
          <w:color w:val="000000"/>
          <w:sz w:val="26"/>
          <w:szCs w:val="26"/>
        </w:rPr>
      </w:pPr>
      <w:r w:rsidRPr="00300145">
        <w:rPr>
          <w:rFonts w:cs="Times New Roman"/>
          <w:color w:val="000000"/>
          <w:sz w:val="26"/>
          <w:szCs w:val="26"/>
        </w:rPr>
        <w:t xml:space="preserve">перечень задач </w:t>
      </w:r>
      <w:r>
        <w:rPr>
          <w:rFonts w:cs="Times New Roman"/>
          <w:color w:val="000000"/>
          <w:sz w:val="26"/>
          <w:szCs w:val="26"/>
        </w:rPr>
        <w:t xml:space="preserve">не </w:t>
      </w:r>
      <w:r w:rsidRPr="00300145">
        <w:rPr>
          <w:rFonts w:cs="Times New Roman"/>
          <w:color w:val="000000"/>
          <w:sz w:val="26"/>
          <w:szCs w:val="26"/>
        </w:rPr>
        <w:t xml:space="preserve">является достаточным и </w:t>
      </w:r>
      <w:r>
        <w:rPr>
          <w:rFonts w:cs="Times New Roman"/>
          <w:color w:val="000000"/>
          <w:sz w:val="26"/>
          <w:szCs w:val="26"/>
        </w:rPr>
        <w:t xml:space="preserve"> не </w:t>
      </w:r>
      <w:r w:rsidRPr="00300145">
        <w:rPr>
          <w:rFonts w:cs="Times New Roman"/>
          <w:color w:val="000000"/>
          <w:sz w:val="26"/>
          <w:szCs w:val="26"/>
        </w:rPr>
        <w:t>обеспечивает достижени</w:t>
      </w:r>
      <w:r>
        <w:rPr>
          <w:rFonts w:cs="Times New Roman"/>
          <w:color w:val="000000"/>
          <w:sz w:val="26"/>
          <w:szCs w:val="26"/>
        </w:rPr>
        <w:t>е целевых приоритетов программы (</w:t>
      </w:r>
      <w:r w:rsidR="00785209" w:rsidRPr="00785209">
        <w:rPr>
          <w:rFonts w:cs="Times New Roman"/>
          <w:color w:val="000000"/>
          <w:sz w:val="26"/>
          <w:szCs w:val="26"/>
          <w:u w:val="single"/>
        </w:rPr>
        <w:t>40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300145" w:rsidRPr="00300145" w:rsidRDefault="00300145" w:rsidP="00300145">
      <w:pPr>
        <w:pStyle w:val="a3"/>
        <w:numPr>
          <w:ilvl w:val="0"/>
          <w:numId w:val="12"/>
        </w:numPr>
        <w:jc w:val="both"/>
        <w:rPr>
          <w:rFonts w:cs="Times New Roman"/>
          <w:color w:val="000000"/>
          <w:sz w:val="26"/>
          <w:szCs w:val="26"/>
        </w:rPr>
      </w:pPr>
      <w:r w:rsidRPr="00300145">
        <w:rPr>
          <w:rFonts w:cs="Times New Roman"/>
          <w:color w:val="000000"/>
          <w:sz w:val="26"/>
          <w:szCs w:val="26"/>
        </w:rPr>
        <w:t xml:space="preserve">рабочая программа </w:t>
      </w:r>
      <w:r>
        <w:rPr>
          <w:rFonts w:cs="Times New Roman"/>
          <w:color w:val="000000"/>
          <w:sz w:val="26"/>
          <w:szCs w:val="26"/>
        </w:rPr>
        <w:t>не содержит педагогического</w:t>
      </w:r>
      <w:r w:rsidRPr="00300145">
        <w:rPr>
          <w:rFonts w:cs="Times New Roman"/>
          <w:color w:val="000000"/>
          <w:sz w:val="26"/>
          <w:szCs w:val="26"/>
        </w:rPr>
        <w:t xml:space="preserve"> замыс</w:t>
      </w:r>
      <w:r>
        <w:rPr>
          <w:rFonts w:cs="Times New Roman"/>
          <w:color w:val="000000"/>
          <w:sz w:val="26"/>
          <w:szCs w:val="26"/>
        </w:rPr>
        <w:t>ла</w:t>
      </w:r>
      <w:r w:rsidRPr="00300145">
        <w:rPr>
          <w:rFonts w:cs="Times New Roman"/>
          <w:color w:val="000000"/>
          <w:sz w:val="26"/>
          <w:szCs w:val="26"/>
        </w:rPr>
        <w:t xml:space="preserve"> (ключевую идею), который соответствует возрастным особенностям обучающихся на всех </w:t>
      </w:r>
      <w:r>
        <w:rPr>
          <w:rFonts w:cs="Times New Roman"/>
          <w:color w:val="000000"/>
          <w:sz w:val="26"/>
          <w:szCs w:val="26"/>
        </w:rPr>
        <w:t>уровнях</w:t>
      </w:r>
      <w:r w:rsidRPr="00300145">
        <w:rPr>
          <w:rFonts w:cs="Times New Roman"/>
          <w:color w:val="000000"/>
          <w:sz w:val="26"/>
          <w:szCs w:val="26"/>
        </w:rPr>
        <w:t xml:space="preserve"> общего образования, особенностям воспитания в конкретной школе и</w:t>
      </w:r>
      <w:r>
        <w:rPr>
          <w:rFonts w:cs="Times New Roman"/>
          <w:color w:val="000000"/>
          <w:sz w:val="26"/>
          <w:szCs w:val="26"/>
        </w:rPr>
        <w:t xml:space="preserve"> ценностям школьного сообщества (</w:t>
      </w:r>
      <w:r w:rsidR="00785209" w:rsidRPr="00785209">
        <w:rPr>
          <w:rFonts w:cs="Times New Roman"/>
          <w:color w:val="000000"/>
          <w:sz w:val="26"/>
          <w:szCs w:val="26"/>
          <w:u w:val="single"/>
        </w:rPr>
        <w:t>15</w:t>
      </w:r>
      <w:r>
        <w:rPr>
          <w:rFonts w:cs="Times New Roman"/>
          <w:color w:val="000000"/>
          <w:sz w:val="26"/>
          <w:szCs w:val="26"/>
        </w:rPr>
        <w:t>% программ);</w:t>
      </w:r>
    </w:p>
    <w:p w:rsidR="00B013BF" w:rsidRPr="00300145" w:rsidRDefault="00300145" w:rsidP="00300145">
      <w:pPr>
        <w:pStyle w:val="a3"/>
        <w:numPr>
          <w:ilvl w:val="0"/>
          <w:numId w:val="12"/>
        </w:numPr>
        <w:jc w:val="both"/>
        <w:rPr>
          <w:rFonts w:cs="Times New Roman"/>
          <w:color w:val="000000"/>
          <w:sz w:val="26"/>
          <w:szCs w:val="26"/>
        </w:rPr>
      </w:pPr>
      <w:r w:rsidRPr="00300145">
        <w:rPr>
          <w:rFonts w:cs="Times New Roman"/>
          <w:color w:val="000000"/>
          <w:sz w:val="26"/>
          <w:szCs w:val="26"/>
        </w:rPr>
        <w:t>педагогический замысел (ключевая идея)</w:t>
      </w:r>
      <w:r>
        <w:rPr>
          <w:rFonts w:cs="Times New Roman"/>
          <w:color w:val="000000"/>
          <w:sz w:val="26"/>
          <w:szCs w:val="26"/>
        </w:rPr>
        <w:t xml:space="preserve"> не </w:t>
      </w:r>
      <w:r w:rsidRPr="00300145">
        <w:rPr>
          <w:rFonts w:cs="Times New Roman"/>
          <w:color w:val="000000"/>
          <w:sz w:val="26"/>
          <w:szCs w:val="26"/>
        </w:rPr>
        <w:t>содержит описание приемов и форм стимулирования образовательных результатов и иных достижений  обучающихся, отражен</w:t>
      </w:r>
      <w:r w:rsidR="009D2EDF">
        <w:rPr>
          <w:rFonts w:cs="Times New Roman"/>
          <w:color w:val="000000"/>
          <w:sz w:val="26"/>
          <w:szCs w:val="26"/>
        </w:rPr>
        <w:t>ных</w:t>
      </w:r>
      <w:r w:rsidRPr="00300145">
        <w:rPr>
          <w:rFonts w:cs="Times New Roman"/>
          <w:color w:val="000000"/>
          <w:sz w:val="26"/>
          <w:szCs w:val="26"/>
        </w:rPr>
        <w:t xml:space="preserve"> в содержании инвариантных и вариативных модулей</w:t>
      </w:r>
      <w:r>
        <w:rPr>
          <w:rFonts w:cs="Times New Roman"/>
          <w:color w:val="000000"/>
          <w:sz w:val="26"/>
          <w:szCs w:val="26"/>
        </w:rPr>
        <w:t xml:space="preserve"> (</w:t>
      </w:r>
      <w:r w:rsidR="00795CC4" w:rsidRPr="00795CC4">
        <w:rPr>
          <w:rFonts w:cs="Times New Roman"/>
          <w:color w:val="000000"/>
          <w:sz w:val="26"/>
          <w:szCs w:val="26"/>
          <w:u w:val="single"/>
        </w:rPr>
        <w:t>23</w:t>
      </w:r>
      <w:r>
        <w:rPr>
          <w:rFonts w:cs="Times New Roman"/>
          <w:color w:val="000000"/>
          <w:sz w:val="26"/>
          <w:szCs w:val="26"/>
        </w:rPr>
        <w:t>% программ)</w:t>
      </w:r>
      <w:r w:rsidRPr="00300145">
        <w:rPr>
          <w:rFonts w:cs="Times New Roman"/>
          <w:color w:val="000000"/>
          <w:sz w:val="26"/>
          <w:szCs w:val="26"/>
        </w:rPr>
        <w:t>.</w:t>
      </w:r>
    </w:p>
    <w:p w:rsidR="00300145" w:rsidRDefault="00300145" w:rsidP="008F4928">
      <w:pPr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B013BF" w:rsidRDefault="008752EE" w:rsidP="008F4928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 w:rsidRPr="008752EE">
        <w:rPr>
          <w:rFonts w:ascii="TimesNewRomanPS-ItalicMT" w:hAnsi="TimesNewRomanPS-ItalicMT"/>
          <w:b/>
          <w:iCs/>
          <w:color w:val="000000"/>
          <w:sz w:val="26"/>
          <w:szCs w:val="26"/>
        </w:rPr>
        <w:t>Виды, формы и содержание деятельности</w:t>
      </w:r>
    </w:p>
    <w:p w:rsidR="008752EE" w:rsidRDefault="008752EE" w:rsidP="008752EE">
      <w:pPr>
        <w:ind w:firstLine="709"/>
        <w:jc w:val="both"/>
        <w:rPr>
          <w:rFonts w:ascii="MinionPro-Regular" w:hAnsi="MinionPro-Regular"/>
          <w:color w:val="242021"/>
          <w:sz w:val="26"/>
          <w:szCs w:val="26"/>
        </w:rPr>
      </w:pPr>
      <w:r w:rsidRPr="00A45332">
        <w:rPr>
          <w:rFonts w:ascii="TimesNewRomanPS-ItalicMT" w:hAnsi="TimesNewRomanPS-ItalicMT"/>
          <w:i/>
          <w:iCs/>
          <w:color w:val="000000"/>
          <w:sz w:val="26"/>
          <w:szCs w:val="26"/>
        </w:rPr>
        <w:t>В разделе «Виды, ф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ормы и содержание деятельности»</w:t>
      </w:r>
      <w:r w:rsidRPr="00A45332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общеобразовательные учреждения</w:t>
      </w:r>
      <w:r w:rsidRPr="00A45332">
        <w:rPr>
          <w:rFonts w:ascii="TimesNewRomanPSMT" w:hAnsi="TimesNewRomanPSMT"/>
          <w:color w:val="000000"/>
          <w:sz w:val="26"/>
          <w:szCs w:val="26"/>
        </w:rPr>
        <w:t xml:space="preserve"> показали</w:t>
      </w:r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Pr="00A45332">
        <w:rPr>
          <w:rFonts w:ascii="TimesNewRomanPSMT" w:hAnsi="TimesNewRomanPSMT"/>
          <w:color w:val="000000"/>
          <w:sz w:val="26"/>
          <w:szCs w:val="26"/>
        </w:rPr>
        <w:t xml:space="preserve">каким образом может осуществляться достижение поставленных цели и задач 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A45332">
        <w:rPr>
          <w:rFonts w:ascii="TimesNewRomanPSMT" w:hAnsi="TimesNewRomanPSMT"/>
          <w:color w:val="000000"/>
          <w:sz w:val="26"/>
          <w:szCs w:val="26"/>
        </w:rPr>
        <w:t xml:space="preserve">оспитания. </w:t>
      </w:r>
      <w:r w:rsidRPr="00A45332">
        <w:rPr>
          <w:rFonts w:ascii="MinionPro-Regular" w:hAnsi="MinionPro-Regular"/>
          <w:color w:val="242021"/>
          <w:sz w:val="26"/>
          <w:szCs w:val="26"/>
        </w:rPr>
        <w:t>Спектр основных сфер деятельности, через которые школа может осуществлять процесс воспитания, представлен в отдельных модулях программы.</w:t>
      </w:r>
    </w:p>
    <w:p w:rsidR="005273AA" w:rsidRPr="008752EE" w:rsidRDefault="000B5558" w:rsidP="008F4928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8752EE">
        <w:rPr>
          <w:rFonts w:cs="Times New Roman"/>
          <w:color w:val="000000"/>
          <w:sz w:val="26"/>
          <w:szCs w:val="26"/>
        </w:rPr>
        <w:t>Инвариантными</w:t>
      </w:r>
      <w:r w:rsidR="008752EE" w:rsidRPr="008752EE">
        <w:rPr>
          <w:rFonts w:cs="Times New Roman"/>
          <w:color w:val="000000"/>
          <w:sz w:val="26"/>
          <w:szCs w:val="26"/>
        </w:rPr>
        <w:t>, то есть обязательными</w:t>
      </w:r>
      <w:r w:rsidRPr="008752EE">
        <w:rPr>
          <w:rFonts w:cs="Times New Roman"/>
          <w:color w:val="000000"/>
          <w:sz w:val="26"/>
          <w:szCs w:val="26"/>
        </w:rPr>
        <w:t xml:space="preserve"> модулями </w:t>
      </w:r>
      <w:r w:rsidR="008752EE" w:rsidRPr="008752EE">
        <w:rPr>
          <w:rFonts w:cs="Times New Roman"/>
          <w:color w:val="000000"/>
          <w:sz w:val="26"/>
          <w:szCs w:val="26"/>
        </w:rPr>
        <w:t xml:space="preserve">согласно Примерной программы воспитания </w:t>
      </w:r>
      <w:r w:rsidRPr="008752EE">
        <w:rPr>
          <w:rFonts w:cs="Times New Roman"/>
          <w:color w:val="000000"/>
          <w:sz w:val="26"/>
          <w:szCs w:val="26"/>
        </w:rPr>
        <w:t>являются:</w:t>
      </w:r>
      <w:r w:rsidR="006C29F3" w:rsidRPr="008752EE">
        <w:rPr>
          <w:rFonts w:cs="Times New Roman"/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«Классное</w:t>
      </w:r>
      <w:r w:rsidRPr="008752EE">
        <w:rPr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руководство», «Школьный урок», «Курсы внеурочной деятельности»,</w:t>
      </w:r>
      <w:r w:rsidRPr="008752EE">
        <w:rPr>
          <w:color w:val="000000"/>
          <w:sz w:val="26"/>
          <w:szCs w:val="26"/>
        </w:rPr>
        <w:t xml:space="preserve"> </w:t>
      </w:r>
      <w:r w:rsidRPr="008752EE">
        <w:rPr>
          <w:rFonts w:cs="Times New Roman"/>
          <w:color w:val="000000"/>
          <w:sz w:val="26"/>
          <w:szCs w:val="26"/>
        </w:rPr>
        <w:t xml:space="preserve">«Работа с родителями», </w:t>
      </w:r>
      <w:r w:rsidR="005273AA" w:rsidRPr="008752EE">
        <w:rPr>
          <w:rFonts w:cs="Times New Roman"/>
          <w:color w:val="000000"/>
          <w:sz w:val="26"/>
          <w:szCs w:val="26"/>
        </w:rPr>
        <w:t>«Самоуправление» и «Профориентация» (два</w:t>
      </w:r>
      <w:r w:rsidRPr="008752EE">
        <w:rPr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последних модуля не являются инвариантными для образовательных</w:t>
      </w:r>
      <w:r w:rsidRPr="008752EE">
        <w:rPr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организаций, реализующих тольк</w:t>
      </w:r>
      <w:r w:rsidRPr="008752EE">
        <w:rPr>
          <w:rFonts w:cs="Times New Roman"/>
          <w:color w:val="000000"/>
          <w:sz w:val="26"/>
          <w:szCs w:val="26"/>
        </w:rPr>
        <w:t xml:space="preserve">о </w:t>
      </w:r>
      <w:r w:rsidR="005273AA" w:rsidRPr="008752EE">
        <w:rPr>
          <w:rFonts w:cs="Times New Roman"/>
          <w:color w:val="000000"/>
          <w:sz w:val="26"/>
          <w:szCs w:val="26"/>
        </w:rPr>
        <w:t>образовательные программы</w:t>
      </w:r>
      <w:r w:rsidRPr="008752EE">
        <w:rPr>
          <w:rFonts w:cs="Times New Roman"/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 xml:space="preserve">начального общего образования). </w:t>
      </w:r>
    </w:p>
    <w:p w:rsidR="005273AA" w:rsidRDefault="000B5558" w:rsidP="008F4928">
      <w:pPr>
        <w:ind w:firstLine="709"/>
        <w:jc w:val="both"/>
        <w:rPr>
          <w:rFonts w:cs="Times New Roman"/>
          <w:i/>
          <w:iCs/>
          <w:color w:val="000000"/>
          <w:sz w:val="26"/>
          <w:szCs w:val="26"/>
        </w:rPr>
      </w:pPr>
      <w:proofErr w:type="gramStart"/>
      <w:r w:rsidRPr="008752EE">
        <w:rPr>
          <w:rFonts w:cs="Times New Roman"/>
          <w:color w:val="000000"/>
          <w:sz w:val="26"/>
          <w:szCs w:val="26"/>
        </w:rPr>
        <w:t>Вариативные модули</w:t>
      </w:r>
      <w:r w:rsidR="00370F17" w:rsidRPr="008752EE">
        <w:rPr>
          <w:rFonts w:cs="Times New Roman"/>
          <w:color w:val="000000"/>
          <w:sz w:val="26"/>
          <w:szCs w:val="26"/>
        </w:rPr>
        <w:t>, предложенные разработчиками Примерной программы воспитания</w:t>
      </w:r>
      <w:r w:rsidR="0076180A" w:rsidRPr="008752EE">
        <w:rPr>
          <w:rFonts w:cs="Times New Roman"/>
          <w:color w:val="000000"/>
          <w:sz w:val="26"/>
          <w:szCs w:val="26"/>
        </w:rPr>
        <w:t xml:space="preserve"> </w:t>
      </w:r>
      <w:r w:rsidR="00370F17" w:rsidRPr="008752EE">
        <w:rPr>
          <w:rFonts w:cs="Times New Roman"/>
          <w:color w:val="000000"/>
          <w:sz w:val="26"/>
          <w:szCs w:val="26"/>
        </w:rPr>
        <w:t>(</w:t>
      </w:r>
      <w:r w:rsidR="005273AA" w:rsidRPr="008752EE">
        <w:rPr>
          <w:rFonts w:cs="Times New Roman"/>
          <w:color w:val="000000"/>
          <w:sz w:val="26"/>
          <w:szCs w:val="26"/>
        </w:rPr>
        <w:t>«Ключевые</w:t>
      </w:r>
      <w:r w:rsidRPr="008752EE">
        <w:rPr>
          <w:rFonts w:cs="Times New Roman"/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общешкольные дела», «Детские общественные объединения»,</w:t>
      </w:r>
      <w:r w:rsidR="008F4928" w:rsidRPr="008752EE">
        <w:rPr>
          <w:rFonts w:cs="Times New Roman"/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 xml:space="preserve">«Школьные медиа», «Экскурсии, экспедиции, походы», </w:t>
      </w:r>
      <w:r w:rsidR="005273AA" w:rsidRPr="008752EE">
        <w:rPr>
          <w:rFonts w:cs="Times New Roman"/>
          <w:color w:val="000000"/>
          <w:sz w:val="26"/>
          <w:szCs w:val="26"/>
        </w:rPr>
        <w:lastRenderedPageBreak/>
        <w:t>«Организация</w:t>
      </w:r>
      <w:r w:rsidRPr="008752EE">
        <w:rPr>
          <w:rFonts w:cs="Times New Roman"/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предметно-эстетической среды»</w:t>
      </w:r>
      <w:r w:rsidR="00370F17" w:rsidRPr="008752EE">
        <w:rPr>
          <w:rFonts w:cs="Times New Roman"/>
          <w:color w:val="000000"/>
          <w:sz w:val="26"/>
          <w:szCs w:val="26"/>
        </w:rPr>
        <w:t>)</w:t>
      </w:r>
      <w:r w:rsidR="005273AA" w:rsidRPr="008752EE">
        <w:rPr>
          <w:rFonts w:cs="Times New Roman"/>
          <w:color w:val="000000"/>
          <w:sz w:val="26"/>
          <w:szCs w:val="26"/>
        </w:rPr>
        <w:t xml:space="preserve"> позволяют реализовать</w:t>
      </w:r>
      <w:r w:rsidR="005273AA" w:rsidRPr="008752EE">
        <w:rPr>
          <w:color w:val="000000"/>
          <w:sz w:val="26"/>
          <w:szCs w:val="26"/>
        </w:rPr>
        <w:br/>
      </w:r>
      <w:r w:rsidR="005273AA" w:rsidRPr="008752EE">
        <w:rPr>
          <w:rFonts w:cs="Times New Roman"/>
          <w:color w:val="000000"/>
          <w:sz w:val="26"/>
          <w:szCs w:val="26"/>
        </w:rPr>
        <w:t>воспитательный потенциал школы с учетом имеющихся у нее</w:t>
      </w:r>
      <w:r w:rsidRPr="008752EE">
        <w:rPr>
          <w:rFonts w:cs="Times New Roman"/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color w:val="000000"/>
          <w:sz w:val="26"/>
          <w:szCs w:val="26"/>
        </w:rPr>
        <w:t>кадровых и материальных ресурсов</w:t>
      </w:r>
      <w:r w:rsidR="004066CE" w:rsidRPr="008752EE">
        <w:rPr>
          <w:rFonts w:cs="Times New Roman"/>
          <w:color w:val="000000"/>
          <w:sz w:val="26"/>
          <w:szCs w:val="26"/>
        </w:rPr>
        <w:t>.</w:t>
      </w:r>
      <w:proofErr w:type="gramEnd"/>
      <w:r w:rsidR="004066CE" w:rsidRPr="008752EE">
        <w:rPr>
          <w:rFonts w:cs="Times New Roman"/>
          <w:color w:val="000000"/>
          <w:sz w:val="26"/>
          <w:szCs w:val="26"/>
        </w:rPr>
        <w:t xml:space="preserve"> Общеобразовательные организации вправе </w:t>
      </w:r>
      <w:r w:rsidR="005273AA" w:rsidRPr="008752EE">
        <w:rPr>
          <w:rFonts w:cs="Times New Roman"/>
          <w:color w:val="000000"/>
          <w:sz w:val="26"/>
          <w:szCs w:val="26"/>
        </w:rPr>
        <w:t xml:space="preserve">добавлять собственные модули, </w:t>
      </w:r>
      <w:r w:rsidR="005273AA" w:rsidRPr="008752EE">
        <w:rPr>
          <w:rFonts w:cs="Times New Roman"/>
          <w:sz w:val="26"/>
          <w:szCs w:val="26"/>
        </w:rPr>
        <w:t xml:space="preserve">исходя из специфики самой ОО и анализа воспитательной деятельности, </w:t>
      </w:r>
      <w:r w:rsidR="005273AA" w:rsidRPr="008752EE">
        <w:rPr>
          <w:rFonts w:cs="Times New Roman"/>
          <w:color w:val="000000"/>
          <w:sz w:val="26"/>
          <w:szCs w:val="26"/>
        </w:rPr>
        <w:t>и использовать модульный подход как</w:t>
      </w:r>
      <w:r w:rsidRPr="008752EE">
        <w:rPr>
          <w:color w:val="000000"/>
          <w:sz w:val="26"/>
          <w:szCs w:val="26"/>
        </w:rPr>
        <w:t xml:space="preserve"> </w:t>
      </w:r>
      <w:r w:rsidR="005273AA" w:rsidRPr="008752EE">
        <w:rPr>
          <w:rFonts w:cs="Times New Roman"/>
          <w:iCs/>
          <w:color w:val="000000"/>
          <w:sz w:val="26"/>
          <w:szCs w:val="26"/>
        </w:rPr>
        <w:t>способ конструирования программы</w:t>
      </w:r>
      <w:r w:rsidR="00F52401" w:rsidRPr="008752EE">
        <w:rPr>
          <w:rFonts w:cs="Times New Roman"/>
          <w:i/>
          <w:iCs/>
          <w:color w:val="000000"/>
          <w:sz w:val="26"/>
          <w:szCs w:val="26"/>
        </w:rPr>
        <w:t>.</w:t>
      </w:r>
    </w:p>
    <w:p w:rsidR="008752EE" w:rsidRDefault="008752EE" w:rsidP="008F4928">
      <w:pPr>
        <w:ind w:firstLine="709"/>
        <w:jc w:val="both"/>
        <w:rPr>
          <w:rFonts w:ascii="MinionPro-Regular" w:hAnsi="MinionPro-Regular"/>
          <w:color w:val="242021"/>
          <w:sz w:val="26"/>
          <w:szCs w:val="26"/>
        </w:rPr>
      </w:pPr>
      <w:r>
        <w:rPr>
          <w:rFonts w:ascii="MinionPro-Regular" w:hAnsi="MinionPro-Regular"/>
          <w:color w:val="242021"/>
          <w:sz w:val="26"/>
          <w:szCs w:val="26"/>
        </w:rPr>
        <w:t>Анализ рабочих программ воспитания позволил выявить следующее.</w:t>
      </w:r>
    </w:p>
    <w:p w:rsidR="009553B4" w:rsidRPr="00715BB7" w:rsidRDefault="007B6BD3" w:rsidP="008F4928">
      <w:pPr>
        <w:ind w:firstLine="709"/>
        <w:jc w:val="both"/>
        <w:rPr>
          <w:rFonts w:eastAsia="Times New Roman" w:cs="Times New Roman"/>
          <w:i/>
          <w:color w:val="333333"/>
          <w:sz w:val="26"/>
          <w:szCs w:val="26"/>
          <w:lang w:eastAsia="ru-RU"/>
        </w:rPr>
      </w:pPr>
      <w:r w:rsidRPr="00232E06">
        <w:rPr>
          <w:rFonts w:ascii="MinionPro-Regular" w:hAnsi="MinionPro-Regular"/>
          <w:color w:val="242021"/>
          <w:sz w:val="26"/>
          <w:szCs w:val="26"/>
        </w:rPr>
        <w:t xml:space="preserve">Отмечены воспитательные находки </w:t>
      </w:r>
      <w:r w:rsidR="008752EE" w:rsidRPr="00232E06">
        <w:rPr>
          <w:rFonts w:ascii="MinionPro-Regular" w:hAnsi="MinionPro-Regular"/>
          <w:color w:val="242021"/>
          <w:sz w:val="26"/>
          <w:szCs w:val="26"/>
        </w:rPr>
        <w:t>школ</w:t>
      </w:r>
      <w:r w:rsidRPr="00232E06">
        <w:rPr>
          <w:rFonts w:ascii="MinionPro-Regular" w:hAnsi="MinionPro-Regular"/>
          <w:color w:val="242021"/>
          <w:sz w:val="26"/>
          <w:szCs w:val="26"/>
        </w:rPr>
        <w:t xml:space="preserve"> по следующим  </w:t>
      </w:r>
      <w:proofErr w:type="gramStart"/>
      <w:r w:rsidRPr="00232E06">
        <w:rPr>
          <w:rFonts w:ascii="MinionPro-Regular" w:hAnsi="MinionPro-Regular"/>
          <w:color w:val="242021"/>
          <w:sz w:val="26"/>
          <w:szCs w:val="26"/>
        </w:rPr>
        <w:t>инвариа</w:t>
      </w:r>
      <w:r w:rsidR="00300145" w:rsidRPr="00232E06">
        <w:rPr>
          <w:rFonts w:ascii="MinionPro-Regular" w:hAnsi="MinionPro-Regular"/>
          <w:color w:val="242021"/>
          <w:sz w:val="26"/>
          <w:szCs w:val="26"/>
        </w:rPr>
        <w:t>н</w:t>
      </w:r>
      <w:r w:rsidRPr="00232E06">
        <w:rPr>
          <w:rFonts w:ascii="MinionPro-Regular" w:hAnsi="MinionPro-Regular"/>
          <w:color w:val="242021"/>
          <w:sz w:val="26"/>
          <w:szCs w:val="26"/>
        </w:rPr>
        <w:t>тным</w:t>
      </w:r>
      <w:r w:rsidR="00300145" w:rsidRPr="00232E06">
        <w:rPr>
          <w:rFonts w:ascii="MinionPro-Regular" w:hAnsi="MinionPro-Regular"/>
          <w:color w:val="242021"/>
          <w:sz w:val="26"/>
          <w:szCs w:val="26"/>
        </w:rPr>
        <w:t>и</w:t>
      </w:r>
      <w:proofErr w:type="gramEnd"/>
      <w:r w:rsidRPr="00232E06">
        <w:rPr>
          <w:rFonts w:ascii="MinionPro-Regular" w:hAnsi="MinionPro-Regular"/>
          <w:color w:val="242021"/>
          <w:sz w:val="26"/>
          <w:szCs w:val="26"/>
        </w:rPr>
        <w:t xml:space="preserve"> модулям </w:t>
      </w:r>
      <w:r w:rsidR="00F641E2" w:rsidRPr="00232E06">
        <w:rPr>
          <w:rFonts w:ascii="MinionPro-Regular" w:hAnsi="MinionPro-Regular" w:hint="eastAsia"/>
          <w:color w:val="242021"/>
          <w:sz w:val="26"/>
          <w:szCs w:val="26"/>
        </w:rPr>
        <w:t>«</w:t>
      </w:r>
      <w:r w:rsidR="00F641E2" w:rsidRPr="00232E06">
        <w:rPr>
          <w:rFonts w:ascii="MinionPro-Regular" w:hAnsi="MinionPro-Regular"/>
          <w:color w:val="242021"/>
          <w:sz w:val="26"/>
          <w:szCs w:val="26"/>
        </w:rPr>
        <w:t>Классное руководство</w:t>
      </w:r>
      <w:r w:rsidR="00F641E2" w:rsidRPr="00232E06">
        <w:rPr>
          <w:rFonts w:ascii="MinionPro-Regular" w:hAnsi="MinionPro-Regular" w:hint="eastAsia"/>
          <w:color w:val="242021"/>
          <w:sz w:val="26"/>
          <w:szCs w:val="26"/>
        </w:rPr>
        <w:t>»</w:t>
      </w:r>
      <w:r w:rsidR="00F641E2" w:rsidRPr="00232E06">
        <w:rPr>
          <w:rFonts w:ascii="MinionPro-Regular" w:hAnsi="MinionPro-Regular"/>
          <w:color w:val="242021"/>
          <w:sz w:val="26"/>
          <w:szCs w:val="26"/>
        </w:rPr>
        <w:t xml:space="preserve"> (</w:t>
      </w:r>
      <w:r w:rsidR="00F641E2" w:rsidRPr="00232E06">
        <w:rPr>
          <w:rFonts w:cs="Times New Roman"/>
          <w:sz w:val="26"/>
          <w:szCs w:val="26"/>
        </w:rPr>
        <w:t>МБОУ</w:t>
      </w:r>
      <w:r w:rsidR="00F641E2" w:rsidRPr="006D77F4">
        <w:rPr>
          <w:rFonts w:cs="Times New Roman"/>
          <w:sz w:val="26"/>
          <w:szCs w:val="26"/>
        </w:rPr>
        <w:t xml:space="preserve"> «</w:t>
      </w:r>
      <w:proofErr w:type="spellStart"/>
      <w:r w:rsidR="00F641E2" w:rsidRPr="006D77F4">
        <w:rPr>
          <w:rFonts w:cs="Times New Roman"/>
          <w:sz w:val="26"/>
          <w:szCs w:val="26"/>
        </w:rPr>
        <w:t>ЦО</w:t>
      </w:r>
      <w:proofErr w:type="spellEnd"/>
      <w:r w:rsidR="00F641E2" w:rsidRPr="006D77F4">
        <w:rPr>
          <w:rFonts w:cs="Times New Roman"/>
          <w:sz w:val="26"/>
          <w:szCs w:val="26"/>
        </w:rPr>
        <w:t xml:space="preserve"> – СШ №22»</w:t>
      </w:r>
      <w:r w:rsidR="00795CC4">
        <w:rPr>
          <w:rFonts w:cs="Times New Roman"/>
          <w:sz w:val="26"/>
          <w:szCs w:val="26"/>
        </w:rPr>
        <w:t xml:space="preserve"> - воспитательная система класса на основе персональных поручений;</w:t>
      </w:r>
      <w:r w:rsidR="00F641E2" w:rsidRPr="006D77F4">
        <w:rPr>
          <w:rFonts w:cs="Times New Roman"/>
          <w:sz w:val="26"/>
          <w:szCs w:val="26"/>
        </w:rPr>
        <w:t xml:space="preserve"> </w:t>
      </w:r>
      <w:proofErr w:type="gramStart"/>
      <w:r w:rsidR="00F641E2" w:rsidRPr="006D77F4">
        <w:rPr>
          <w:rFonts w:cs="Times New Roman"/>
          <w:sz w:val="26"/>
          <w:szCs w:val="26"/>
        </w:rPr>
        <w:t>МБОУ «Средняя общеобразовательная Городищенская школа с углубленным изучением отдельных предметов»</w:t>
      </w:r>
      <w:r w:rsidR="00795CC4">
        <w:rPr>
          <w:rFonts w:cs="Times New Roman"/>
          <w:sz w:val="26"/>
          <w:szCs w:val="26"/>
        </w:rPr>
        <w:t xml:space="preserve"> - критерии  оценки эффективности работы классного руководителя</w:t>
      </w:r>
      <w:r w:rsidR="00F641E2" w:rsidRPr="006D77F4">
        <w:rPr>
          <w:rFonts w:cs="Times New Roman"/>
          <w:sz w:val="26"/>
          <w:szCs w:val="26"/>
        </w:rPr>
        <w:t>)</w:t>
      </w:r>
      <w:r w:rsidR="00795CC4">
        <w:rPr>
          <w:rFonts w:cs="Times New Roman"/>
          <w:sz w:val="26"/>
          <w:szCs w:val="26"/>
        </w:rPr>
        <w:t>,</w:t>
      </w:r>
      <w:r w:rsidR="00F641E2" w:rsidRPr="006D77F4">
        <w:rPr>
          <w:rFonts w:cs="Times New Roman"/>
          <w:sz w:val="26"/>
          <w:szCs w:val="26"/>
        </w:rPr>
        <w:t xml:space="preserve"> </w:t>
      </w:r>
      <w:r w:rsidRPr="006D77F4">
        <w:rPr>
          <w:rFonts w:ascii="MinionPro-Regular" w:hAnsi="MinionPro-Regular" w:hint="eastAsia"/>
          <w:color w:val="242021"/>
          <w:sz w:val="26"/>
          <w:szCs w:val="26"/>
        </w:rPr>
        <w:t>«</w:t>
      </w:r>
      <w:r w:rsidRPr="006D77F4">
        <w:rPr>
          <w:rFonts w:ascii="MinionPro-Regular" w:hAnsi="MinionPro-Regular"/>
          <w:color w:val="242021"/>
          <w:sz w:val="26"/>
          <w:szCs w:val="26"/>
        </w:rPr>
        <w:t>Школьный урок</w:t>
      </w:r>
      <w:r w:rsidRPr="006D77F4">
        <w:rPr>
          <w:rFonts w:ascii="MinionPro-Regular" w:hAnsi="MinionPro-Regular" w:hint="eastAsia"/>
          <w:color w:val="242021"/>
          <w:sz w:val="26"/>
          <w:szCs w:val="26"/>
        </w:rPr>
        <w:t>»</w:t>
      </w:r>
      <w:r w:rsidRPr="006D77F4">
        <w:rPr>
          <w:rFonts w:ascii="MinionPro-Regular" w:hAnsi="MinionPro-Regular"/>
          <w:color w:val="242021"/>
          <w:sz w:val="26"/>
          <w:szCs w:val="26"/>
        </w:rPr>
        <w:t xml:space="preserve"> </w:t>
      </w:r>
      <w:r w:rsidRPr="00715BB7">
        <w:rPr>
          <w:rFonts w:ascii="MinionPro-Regular" w:hAnsi="MinionPro-Regular"/>
          <w:color w:val="242021"/>
          <w:sz w:val="26"/>
          <w:szCs w:val="26"/>
        </w:rPr>
        <w:t>(</w:t>
      </w:r>
      <w:r w:rsidRPr="00715BB7">
        <w:rPr>
          <w:rFonts w:cs="Times New Roman"/>
          <w:sz w:val="26"/>
          <w:szCs w:val="26"/>
        </w:rPr>
        <w:t>МБОУ «СОШ №30»</w:t>
      </w:r>
      <w:r w:rsidR="00572EC3" w:rsidRPr="00715BB7">
        <w:rPr>
          <w:rFonts w:cs="Times New Roman"/>
          <w:sz w:val="26"/>
          <w:szCs w:val="26"/>
        </w:rPr>
        <w:t>- организация предметно-образовательных событий</w:t>
      </w:r>
      <w:r w:rsidRPr="00715BB7">
        <w:rPr>
          <w:rFonts w:cs="Times New Roman"/>
          <w:sz w:val="26"/>
          <w:szCs w:val="26"/>
        </w:rPr>
        <w:t>, МБОУ «СОШ №34</w:t>
      </w:r>
      <w:r w:rsidR="00572EC3" w:rsidRPr="00715BB7">
        <w:rPr>
          <w:rFonts w:cs="Times New Roman"/>
          <w:sz w:val="26"/>
          <w:szCs w:val="26"/>
        </w:rPr>
        <w:t>»- использование воспитательных возможностей</w:t>
      </w:r>
      <w:r w:rsidR="00572EC3" w:rsidRPr="00715BB7">
        <w:rPr>
          <w:sz w:val="22"/>
        </w:rPr>
        <w:t xml:space="preserve"> </w:t>
      </w:r>
      <w:r w:rsidR="00572EC3" w:rsidRPr="00715BB7">
        <w:rPr>
          <w:sz w:val="26"/>
          <w:szCs w:val="26"/>
        </w:rPr>
        <w:t>содержания учебного предмета</w:t>
      </w:r>
      <w:r w:rsidR="008752EE" w:rsidRPr="00715BB7">
        <w:rPr>
          <w:rFonts w:cs="Times New Roman"/>
          <w:sz w:val="26"/>
          <w:szCs w:val="26"/>
        </w:rPr>
        <w:t>,</w:t>
      </w:r>
      <w:r w:rsidR="00F641E2" w:rsidRPr="00715BB7">
        <w:rPr>
          <w:rFonts w:cs="Times New Roman"/>
          <w:sz w:val="26"/>
          <w:szCs w:val="26"/>
        </w:rPr>
        <w:t xml:space="preserve"> МБОУ «Основная общеобразовательная Знаменская школа»</w:t>
      </w:r>
      <w:r w:rsidR="00795CC4" w:rsidRPr="00715BB7">
        <w:rPr>
          <w:rFonts w:cs="Times New Roman"/>
          <w:sz w:val="26"/>
          <w:szCs w:val="26"/>
        </w:rPr>
        <w:t>- интерактивн</w:t>
      </w:r>
      <w:r w:rsidR="00715BB7" w:rsidRPr="00715BB7">
        <w:rPr>
          <w:rFonts w:cs="Times New Roman"/>
          <w:sz w:val="26"/>
          <w:szCs w:val="26"/>
        </w:rPr>
        <w:t>ая форма урока,</w:t>
      </w:r>
      <w:r w:rsidR="00795CC4" w:rsidRPr="00715BB7">
        <w:rPr>
          <w:rFonts w:cs="Times New Roman"/>
          <w:sz w:val="26"/>
          <w:szCs w:val="26"/>
        </w:rPr>
        <w:t xml:space="preserve"> </w:t>
      </w:r>
      <w:r w:rsidR="00715BB7" w:rsidRPr="00715BB7">
        <w:rPr>
          <w:rFonts w:cs="Times New Roman"/>
          <w:sz w:val="26"/>
          <w:szCs w:val="26"/>
        </w:rPr>
        <w:t>к</w:t>
      </w:r>
      <w:r w:rsidR="00795CC4" w:rsidRPr="00715BB7">
        <w:rPr>
          <w:rFonts w:cs="Times New Roman"/>
          <w:sz w:val="26"/>
          <w:szCs w:val="26"/>
        </w:rPr>
        <w:t>отор</w:t>
      </w:r>
      <w:r w:rsidR="00715BB7" w:rsidRPr="00715BB7">
        <w:rPr>
          <w:rFonts w:cs="Times New Roman"/>
          <w:sz w:val="26"/>
          <w:szCs w:val="26"/>
        </w:rPr>
        <w:t>ая</w:t>
      </w:r>
      <w:r w:rsidR="00795CC4" w:rsidRPr="00715BB7">
        <w:rPr>
          <w:rFonts w:cs="Times New Roman"/>
          <w:sz w:val="26"/>
          <w:szCs w:val="26"/>
        </w:rPr>
        <w:t xml:space="preserve"> способствует эффективному закреплению темы</w:t>
      </w:r>
      <w:r w:rsidRPr="00715BB7">
        <w:rPr>
          <w:rFonts w:cs="Times New Roman"/>
          <w:sz w:val="26"/>
          <w:szCs w:val="26"/>
        </w:rPr>
        <w:t>),</w:t>
      </w:r>
      <w:r w:rsidRPr="00715BB7">
        <w:rPr>
          <w:rFonts w:ascii="MinionPro-Regular" w:hAnsi="MinionPro-Regular"/>
          <w:color w:val="242021"/>
          <w:sz w:val="26"/>
          <w:szCs w:val="26"/>
        </w:rPr>
        <w:t xml:space="preserve"> </w:t>
      </w:r>
      <w:r w:rsidRPr="00715BB7">
        <w:rPr>
          <w:rFonts w:ascii="MinionPro-Regular" w:hAnsi="MinionPro-Regular" w:hint="eastAsia"/>
          <w:color w:val="242021"/>
          <w:sz w:val="26"/>
          <w:szCs w:val="26"/>
        </w:rPr>
        <w:t>«</w:t>
      </w:r>
      <w:r w:rsidRPr="00715BB7">
        <w:rPr>
          <w:rFonts w:ascii="MinionPro-Regular" w:hAnsi="MinionPro-Regular"/>
          <w:color w:val="242021"/>
          <w:sz w:val="26"/>
          <w:szCs w:val="26"/>
        </w:rPr>
        <w:t>Работа с родителями</w:t>
      </w:r>
      <w:r w:rsidRPr="00715BB7">
        <w:rPr>
          <w:rFonts w:ascii="MinionPro-Regular" w:hAnsi="MinionPro-Regular" w:hint="eastAsia"/>
          <w:color w:val="242021"/>
          <w:sz w:val="26"/>
          <w:szCs w:val="26"/>
        </w:rPr>
        <w:t>»</w:t>
      </w:r>
      <w:r w:rsidR="00F641E2" w:rsidRPr="00715BB7">
        <w:rPr>
          <w:rFonts w:ascii="MinionPro-Regular" w:hAnsi="MinionPro-Regular"/>
          <w:color w:val="242021"/>
          <w:sz w:val="26"/>
          <w:szCs w:val="26"/>
        </w:rPr>
        <w:t xml:space="preserve"> </w:t>
      </w:r>
      <w:r w:rsidRPr="00715BB7">
        <w:rPr>
          <w:rFonts w:ascii="MinionPro-Regular" w:hAnsi="MinionPro-Regular"/>
          <w:color w:val="242021"/>
          <w:sz w:val="26"/>
          <w:szCs w:val="26"/>
        </w:rPr>
        <w:t>(</w:t>
      </w:r>
      <w:r w:rsidRPr="00715BB7">
        <w:rPr>
          <w:rFonts w:cs="Times New Roman"/>
          <w:sz w:val="26"/>
          <w:szCs w:val="26"/>
        </w:rPr>
        <w:t xml:space="preserve">МАОУ «СОШ №24 с </w:t>
      </w:r>
      <w:r w:rsidR="00192C69" w:rsidRPr="00715BB7">
        <w:rPr>
          <w:rFonts w:cs="Times New Roman"/>
          <w:sz w:val="26"/>
          <w:szCs w:val="26"/>
        </w:rPr>
        <w:t xml:space="preserve"> УИОП</w:t>
      </w:r>
      <w:r w:rsidRPr="00715BB7">
        <w:rPr>
          <w:rFonts w:cs="Times New Roman"/>
          <w:sz w:val="26"/>
          <w:szCs w:val="26"/>
        </w:rPr>
        <w:t>»</w:t>
      </w:r>
      <w:r w:rsidR="00715BB7" w:rsidRPr="00715BB7">
        <w:rPr>
          <w:rFonts w:cs="Times New Roman"/>
          <w:sz w:val="26"/>
          <w:szCs w:val="26"/>
        </w:rPr>
        <w:t xml:space="preserve"> </w:t>
      </w:r>
      <w:r w:rsidR="006454DE" w:rsidRPr="00715BB7">
        <w:rPr>
          <w:rFonts w:cs="Times New Roman"/>
          <w:sz w:val="26"/>
          <w:szCs w:val="26"/>
        </w:rPr>
        <w:t>-</w:t>
      </w:r>
      <w:r w:rsidR="00715BB7" w:rsidRPr="00715BB7">
        <w:rPr>
          <w:rFonts w:cs="Times New Roman"/>
          <w:sz w:val="26"/>
          <w:szCs w:val="26"/>
        </w:rPr>
        <w:t xml:space="preserve"> </w:t>
      </w:r>
      <w:r w:rsidR="006454DE" w:rsidRPr="00715BB7">
        <w:rPr>
          <w:rFonts w:cs="Times New Roman"/>
          <w:sz w:val="26"/>
          <w:szCs w:val="26"/>
        </w:rPr>
        <w:t>программа  семейного всеобуча</w:t>
      </w:r>
      <w:r w:rsidR="00192C69" w:rsidRPr="00715BB7">
        <w:rPr>
          <w:rFonts w:cs="Times New Roman"/>
          <w:sz w:val="26"/>
          <w:szCs w:val="26"/>
        </w:rPr>
        <w:t>,</w:t>
      </w:r>
      <w:r w:rsidR="00F641E2" w:rsidRPr="00715BB7">
        <w:rPr>
          <w:rFonts w:cs="Times New Roman"/>
          <w:sz w:val="26"/>
          <w:szCs w:val="26"/>
        </w:rPr>
        <w:t xml:space="preserve"> МБОУ «Средняя общеобразовательная</w:t>
      </w:r>
      <w:proofErr w:type="gramEnd"/>
      <w:r w:rsidR="00F641E2" w:rsidRPr="00715BB7">
        <w:rPr>
          <w:rFonts w:cs="Times New Roman"/>
          <w:sz w:val="26"/>
          <w:szCs w:val="26"/>
        </w:rPr>
        <w:t xml:space="preserve"> Ивановская школа»</w:t>
      </w:r>
      <w:r w:rsidR="00843CB5">
        <w:rPr>
          <w:rFonts w:cs="Times New Roman"/>
          <w:sz w:val="26"/>
          <w:szCs w:val="26"/>
        </w:rPr>
        <w:t xml:space="preserve"> </w:t>
      </w:r>
      <w:r w:rsidR="006454DE" w:rsidRPr="00715BB7">
        <w:rPr>
          <w:rFonts w:cs="Times New Roman"/>
          <w:sz w:val="26"/>
          <w:szCs w:val="26"/>
        </w:rPr>
        <w:t>-</w:t>
      </w:r>
      <w:r w:rsidR="00232E06">
        <w:rPr>
          <w:rFonts w:cs="Times New Roman"/>
          <w:sz w:val="26"/>
          <w:szCs w:val="26"/>
        </w:rPr>
        <w:t xml:space="preserve"> </w:t>
      </w:r>
      <w:r w:rsidR="006454DE" w:rsidRPr="00715BB7">
        <w:rPr>
          <w:rFonts w:cs="Times New Roman"/>
          <w:sz w:val="26"/>
          <w:szCs w:val="26"/>
        </w:rPr>
        <w:t>организация работы клуба общения для родителей</w:t>
      </w:r>
      <w:proofErr w:type="gramStart"/>
      <w:r w:rsidR="006454DE" w:rsidRPr="00715BB7">
        <w:rPr>
          <w:rFonts w:cs="Times New Roman"/>
          <w:sz w:val="26"/>
          <w:szCs w:val="26"/>
        </w:rPr>
        <w:t xml:space="preserve"> </w:t>
      </w:r>
      <w:r w:rsidR="00192C69" w:rsidRPr="00715BB7">
        <w:rPr>
          <w:rFonts w:cs="Times New Roman"/>
          <w:sz w:val="26"/>
          <w:szCs w:val="26"/>
        </w:rPr>
        <w:t>,</w:t>
      </w:r>
      <w:proofErr w:type="gramEnd"/>
      <w:r w:rsidR="00F641E2" w:rsidRPr="00715BB7">
        <w:rPr>
          <w:rFonts w:cs="Times New Roman"/>
          <w:sz w:val="26"/>
          <w:szCs w:val="26"/>
        </w:rPr>
        <w:t xml:space="preserve"> МБОУ</w:t>
      </w:r>
      <w:r w:rsidR="006D77F4" w:rsidRPr="00715BB7">
        <w:rPr>
          <w:rFonts w:cs="Times New Roman"/>
          <w:sz w:val="26"/>
          <w:szCs w:val="26"/>
        </w:rPr>
        <w:t xml:space="preserve"> «Основная </w:t>
      </w:r>
      <w:r w:rsidR="00F641E2" w:rsidRPr="00715BB7">
        <w:rPr>
          <w:rFonts w:cs="Times New Roman"/>
          <w:sz w:val="26"/>
          <w:szCs w:val="26"/>
        </w:rPr>
        <w:t>общеобразовательная Солдатская школа»</w:t>
      </w:r>
      <w:r w:rsidR="00572EC3" w:rsidRPr="00715BB7">
        <w:rPr>
          <w:rFonts w:cs="Times New Roman"/>
          <w:sz w:val="26"/>
          <w:szCs w:val="26"/>
        </w:rPr>
        <w:t>- проведение ежегодных семейных конкурсов</w:t>
      </w:r>
      <w:r w:rsidRPr="00715BB7">
        <w:rPr>
          <w:rFonts w:cs="Times New Roman"/>
          <w:sz w:val="26"/>
          <w:szCs w:val="26"/>
        </w:rPr>
        <w:t>)</w:t>
      </w:r>
      <w:r w:rsidR="00F641E2" w:rsidRPr="00715BB7">
        <w:rPr>
          <w:rFonts w:cs="Times New Roman"/>
          <w:sz w:val="26"/>
          <w:szCs w:val="26"/>
        </w:rPr>
        <w:t>,</w:t>
      </w:r>
      <w:r w:rsidR="00F641E2" w:rsidRPr="00F641E2">
        <w:rPr>
          <w:rFonts w:cs="Times New Roman"/>
          <w:sz w:val="26"/>
          <w:szCs w:val="26"/>
        </w:rPr>
        <w:t xml:space="preserve"> «Профориентация» (МБОУ «СОШ №28 </w:t>
      </w:r>
      <w:r w:rsidR="00192C69" w:rsidRPr="00525A89">
        <w:rPr>
          <w:rFonts w:cs="Times New Roman"/>
          <w:sz w:val="26"/>
          <w:szCs w:val="26"/>
        </w:rPr>
        <w:t>с УИОП</w:t>
      </w:r>
      <w:r w:rsidR="00F641E2" w:rsidRPr="00F641E2">
        <w:rPr>
          <w:rFonts w:cs="Times New Roman"/>
          <w:sz w:val="26"/>
          <w:szCs w:val="26"/>
        </w:rPr>
        <w:t xml:space="preserve"> имени А.А. Угарова»</w:t>
      </w:r>
      <w:r w:rsidR="00A0011E">
        <w:rPr>
          <w:rFonts w:cs="Times New Roman"/>
          <w:sz w:val="26"/>
          <w:szCs w:val="26"/>
        </w:rPr>
        <w:t xml:space="preserve"> </w:t>
      </w:r>
      <w:r w:rsidR="006122CE">
        <w:rPr>
          <w:rFonts w:cs="Times New Roman"/>
          <w:sz w:val="26"/>
          <w:szCs w:val="26"/>
        </w:rPr>
        <w:t xml:space="preserve"> </w:t>
      </w:r>
      <w:r w:rsidR="00A0011E">
        <w:rPr>
          <w:rFonts w:cs="Times New Roman"/>
          <w:sz w:val="26"/>
          <w:szCs w:val="26"/>
        </w:rPr>
        <w:t xml:space="preserve">- система </w:t>
      </w:r>
      <w:proofErr w:type="spellStart"/>
      <w:r w:rsidR="00A0011E">
        <w:rPr>
          <w:rFonts w:cs="Times New Roman"/>
          <w:sz w:val="26"/>
          <w:szCs w:val="26"/>
        </w:rPr>
        <w:t>профориентационных</w:t>
      </w:r>
      <w:proofErr w:type="spellEnd"/>
      <w:r w:rsidR="00A0011E">
        <w:rPr>
          <w:rFonts w:cs="Times New Roman"/>
          <w:sz w:val="26"/>
          <w:szCs w:val="26"/>
        </w:rPr>
        <w:t xml:space="preserve"> практик,</w:t>
      </w:r>
      <w:r w:rsidR="00F641E2" w:rsidRPr="00F641E2">
        <w:rPr>
          <w:rFonts w:cs="Times New Roman"/>
          <w:sz w:val="26"/>
          <w:szCs w:val="26"/>
        </w:rPr>
        <w:t xml:space="preserve"> МАОУ «</w:t>
      </w:r>
      <w:proofErr w:type="spellStart"/>
      <w:r w:rsidR="00F641E2" w:rsidRPr="00F641E2">
        <w:rPr>
          <w:rFonts w:cs="Times New Roman"/>
          <w:sz w:val="26"/>
          <w:szCs w:val="26"/>
        </w:rPr>
        <w:t>СПШ</w:t>
      </w:r>
      <w:proofErr w:type="spellEnd"/>
      <w:r w:rsidR="00F641E2" w:rsidRPr="00F641E2">
        <w:rPr>
          <w:rFonts w:cs="Times New Roman"/>
          <w:sz w:val="26"/>
          <w:szCs w:val="26"/>
        </w:rPr>
        <w:t xml:space="preserve"> №33</w:t>
      </w:r>
      <w:r w:rsidR="00F641E2">
        <w:rPr>
          <w:rFonts w:cs="Times New Roman"/>
          <w:sz w:val="26"/>
          <w:szCs w:val="26"/>
        </w:rPr>
        <w:t>»</w:t>
      </w:r>
      <w:r w:rsidR="006454DE">
        <w:rPr>
          <w:rFonts w:cs="Times New Roman"/>
          <w:sz w:val="26"/>
          <w:szCs w:val="26"/>
        </w:rPr>
        <w:t xml:space="preserve"> -</w:t>
      </w:r>
      <w:r w:rsidR="00572EC3">
        <w:rPr>
          <w:rFonts w:cs="Times New Roman"/>
          <w:sz w:val="26"/>
          <w:szCs w:val="26"/>
        </w:rPr>
        <w:t xml:space="preserve"> </w:t>
      </w:r>
      <w:r w:rsidR="00715BB7">
        <w:rPr>
          <w:rFonts w:cs="Times New Roman"/>
          <w:sz w:val="26"/>
          <w:szCs w:val="26"/>
        </w:rPr>
        <w:t xml:space="preserve"> </w:t>
      </w:r>
      <w:r w:rsidR="00715BB7" w:rsidRPr="00715BB7">
        <w:rPr>
          <w:rFonts w:cs="Times New Roman"/>
          <w:sz w:val="26"/>
          <w:szCs w:val="26"/>
        </w:rPr>
        <w:t xml:space="preserve">реализация </w:t>
      </w:r>
      <w:r w:rsidR="00715BB7" w:rsidRPr="00715BB7">
        <w:rPr>
          <w:sz w:val="26"/>
          <w:szCs w:val="26"/>
        </w:rPr>
        <w:t>программы профессиональной ориентации «Мой выбор»</w:t>
      </w:r>
      <w:r w:rsidR="006D77F4" w:rsidRPr="00715BB7">
        <w:rPr>
          <w:rFonts w:cs="Times New Roman"/>
          <w:sz w:val="26"/>
          <w:szCs w:val="26"/>
        </w:rPr>
        <w:t>)</w:t>
      </w:r>
      <w:r w:rsidR="00F641E2" w:rsidRPr="00715BB7">
        <w:rPr>
          <w:rFonts w:cs="Times New Roman"/>
          <w:sz w:val="26"/>
          <w:szCs w:val="26"/>
        </w:rPr>
        <w:t>.</w:t>
      </w:r>
      <w:r w:rsidR="009553B4" w:rsidRPr="00715BB7">
        <w:rPr>
          <w:rFonts w:eastAsia="Times New Roman" w:cs="Times New Roman"/>
          <w:i/>
          <w:color w:val="333333"/>
          <w:sz w:val="26"/>
          <w:szCs w:val="26"/>
          <w:lang w:eastAsia="ru-RU"/>
        </w:rPr>
        <w:t xml:space="preserve"> </w:t>
      </w:r>
    </w:p>
    <w:p w:rsidR="00F641E2" w:rsidRPr="00F641E2" w:rsidRDefault="009553B4" w:rsidP="008F4928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color w:val="333333"/>
          <w:sz w:val="26"/>
          <w:szCs w:val="26"/>
          <w:lang w:eastAsia="ru-RU"/>
        </w:rPr>
        <w:t>В</w:t>
      </w:r>
      <w:r w:rsidRPr="00D14BAC">
        <w:rPr>
          <w:rFonts w:eastAsia="Times New Roman" w:cs="Times New Roman"/>
          <w:i/>
          <w:color w:val="333333"/>
          <w:sz w:val="26"/>
          <w:szCs w:val="26"/>
          <w:lang w:eastAsia="ru-RU"/>
        </w:rPr>
        <w:t xml:space="preserve"> ходе </w:t>
      </w:r>
      <w:r>
        <w:rPr>
          <w:rFonts w:eastAsia="Times New Roman" w:cs="Times New Roman"/>
          <w:i/>
          <w:color w:val="333333"/>
          <w:sz w:val="26"/>
          <w:szCs w:val="26"/>
          <w:lang w:eastAsia="ru-RU"/>
        </w:rPr>
        <w:t>анализа</w:t>
      </w:r>
      <w:r w:rsidRPr="00D14BAC">
        <w:rPr>
          <w:rFonts w:eastAsia="Times New Roman" w:cs="Times New Roman"/>
          <w:i/>
          <w:color w:val="333333"/>
          <w:sz w:val="26"/>
          <w:szCs w:val="26"/>
          <w:lang w:eastAsia="ru-RU"/>
        </w:rPr>
        <w:t xml:space="preserve"> выяснил</w:t>
      </w:r>
      <w:r>
        <w:rPr>
          <w:rFonts w:eastAsia="Times New Roman" w:cs="Times New Roman"/>
          <w:i/>
          <w:color w:val="333333"/>
          <w:sz w:val="26"/>
          <w:szCs w:val="26"/>
          <w:lang w:eastAsia="ru-RU"/>
        </w:rPr>
        <w:t>ись типичные затруднения</w:t>
      </w:r>
      <w:r w:rsidRPr="007B6BD3">
        <w:rPr>
          <w:rFonts w:cs="Times New Roman"/>
          <w:sz w:val="26"/>
          <w:szCs w:val="26"/>
        </w:rPr>
        <w:t xml:space="preserve"> </w:t>
      </w:r>
      <w:r w:rsidRPr="007B6BD3">
        <w:rPr>
          <w:rFonts w:ascii="MinionPro-Regular" w:hAnsi="MinionPro-Regular"/>
          <w:color w:val="242021"/>
          <w:sz w:val="26"/>
          <w:szCs w:val="26"/>
        </w:rPr>
        <w:t>при включении в программу воспитания  модуля «Школьный урок» (все понимают воспитательный потенциал урока, но не привыкли прописывать его значение в программу воспитания)</w:t>
      </w:r>
      <w:r>
        <w:rPr>
          <w:rFonts w:ascii="MinionPro-Regular" w:hAnsi="MinionPro-Regular"/>
          <w:color w:val="242021"/>
          <w:sz w:val="26"/>
          <w:szCs w:val="26"/>
        </w:rPr>
        <w:t xml:space="preserve">. В </w:t>
      </w:r>
      <w:r w:rsidRPr="007B6BD3">
        <w:rPr>
          <w:rFonts w:ascii="MinionPro-Regular" w:hAnsi="MinionPro-Regular"/>
          <w:color w:val="242021"/>
          <w:sz w:val="26"/>
          <w:szCs w:val="26"/>
        </w:rPr>
        <w:t>м</w:t>
      </w:r>
      <w:r>
        <w:rPr>
          <w:rFonts w:ascii="MinionPro-Regular" w:hAnsi="MinionPro-Regular"/>
          <w:color w:val="242021"/>
          <w:sz w:val="26"/>
          <w:szCs w:val="26"/>
        </w:rPr>
        <w:t xml:space="preserve">одуле </w:t>
      </w:r>
      <w:r w:rsidRPr="007B6BD3">
        <w:rPr>
          <w:rFonts w:ascii="MinionPro-Regular" w:hAnsi="MinionPro-Regular" w:hint="eastAsia"/>
          <w:color w:val="242021"/>
          <w:sz w:val="26"/>
          <w:szCs w:val="26"/>
        </w:rPr>
        <w:t>«</w:t>
      </w:r>
      <w:r w:rsidRPr="007B6BD3">
        <w:rPr>
          <w:rFonts w:ascii="MinionPro-Regular" w:hAnsi="MinionPro-Regular"/>
          <w:color w:val="242021"/>
          <w:sz w:val="26"/>
          <w:szCs w:val="26"/>
        </w:rPr>
        <w:t>Классн</w:t>
      </w:r>
      <w:r w:rsidR="008C5068">
        <w:rPr>
          <w:rFonts w:ascii="MinionPro-Regular" w:hAnsi="MinionPro-Regular"/>
          <w:color w:val="242021"/>
          <w:sz w:val="26"/>
          <w:szCs w:val="26"/>
        </w:rPr>
        <w:t xml:space="preserve">ое </w:t>
      </w:r>
      <w:r w:rsidRPr="007B6BD3">
        <w:rPr>
          <w:rFonts w:ascii="MinionPro-Regular" w:hAnsi="MinionPro-Regular"/>
          <w:color w:val="242021"/>
          <w:sz w:val="26"/>
          <w:szCs w:val="26"/>
        </w:rPr>
        <w:t>руковод</w:t>
      </w:r>
      <w:r w:rsidR="008C5068">
        <w:rPr>
          <w:rFonts w:ascii="MinionPro-Regular" w:hAnsi="MinionPro-Regular"/>
          <w:color w:val="242021"/>
          <w:sz w:val="26"/>
          <w:szCs w:val="26"/>
        </w:rPr>
        <w:t>ство</w:t>
      </w:r>
      <w:r w:rsidRPr="007B6BD3">
        <w:rPr>
          <w:rFonts w:ascii="MinionPro-Regular" w:hAnsi="MinionPro-Regular" w:hint="eastAsia"/>
          <w:color w:val="242021"/>
          <w:sz w:val="26"/>
          <w:szCs w:val="26"/>
        </w:rPr>
        <w:t>»</w:t>
      </w:r>
      <w:r w:rsidR="00F4148A">
        <w:rPr>
          <w:rFonts w:ascii="MinionPro-Regular" w:hAnsi="MinionPro-Regular"/>
          <w:color w:val="242021"/>
          <w:sz w:val="26"/>
          <w:szCs w:val="26"/>
        </w:rPr>
        <w:t xml:space="preserve"> </w:t>
      </w:r>
      <w:r w:rsidR="00F4148A" w:rsidRPr="007A26FD">
        <w:rPr>
          <w:rFonts w:ascii="MinionPro-Regular" w:hAnsi="MinionPro-Regular"/>
          <w:color w:val="242021"/>
          <w:sz w:val="26"/>
          <w:szCs w:val="26"/>
          <w:highlight w:val="yellow"/>
        </w:rPr>
        <w:t xml:space="preserve">у </w:t>
      </w:r>
      <w:r w:rsidR="006454DE" w:rsidRPr="007A26FD">
        <w:rPr>
          <w:rFonts w:ascii="MinionPro-Regular" w:hAnsi="MinionPro-Regular"/>
          <w:color w:val="242021"/>
          <w:sz w:val="26"/>
          <w:szCs w:val="26"/>
          <w:highlight w:val="yellow"/>
        </w:rPr>
        <w:t xml:space="preserve">38 </w:t>
      </w:r>
      <w:r w:rsidR="00F4148A" w:rsidRPr="007A26FD">
        <w:rPr>
          <w:rFonts w:ascii="MinionPro-Regular" w:hAnsi="MinionPro-Regular"/>
          <w:color w:val="242021"/>
          <w:sz w:val="26"/>
          <w:szCs w:val="26"/>
          <w:highlight w:val="yellow"/>
        </w:rPr>
        <w:t>% школ</w:t>
      </w:r>
      <w:r w:rsidRPr="007A26FD">
        <w:rPr>
          <w:rFonts w:ascii="MinionPro-Regular" w:hAnsi="MinionPro-Regular"/>
          <w:color w:val="242021"/>
          <w:sz w:val="26"/>
          <w:szCs w:val="26"/>
          <w:highlight w:val="yellow"/>
        </w:rPr>
        <w:t xml:space="preserve"> представлен </w:t>
      </w:r>
      <w:r w:rsidR="00465C24" w:rsidRPr="007A26FD">
        <w:rPr>
          <w:rFonts w:cs="Times New Roman"/>
          <w:color w:val="000000"/>
          <w:sz w:val="26"/>
          <w:szCs w:val="26"/>
          <w:highlight w:val="yellow"/>
        </w:rPr>
        <w:t>ограниченный</w:t>
      </w:r>
      <w:r w:rsidRPr="007A26FD">
        <w:rPr>
          <w:rFonts w:cs="Times New Roman"/>
          <w:color w:val="000000"/>
          <w:sz w:val="26"/>
          <w:szCs w:val="26"/>
          <w:highlight w:val="yellow"/>
        </w:rPr>
        <w:t xml:space="preserve"> спектр видов и форм работы, которы</w:t>
      </w:r>
      <w:r w:rsidRPr="007B6BD3">
        <w:rPr>
          <w:rFonts w:cs="Times New Roman"/>
          <w:color w:val="000000"/>
          <w:sz w:val="26"/>
          <w:szCs w:val="26"/>
        </w:rPr>
        <w:t>е делают общение с учениками и их родителями, а также с учителями-предметниками, не просто формальными встречами по расписанию, а интересными событиями, направленными на сплочение коллектива, формирование атмосферы доверия.</w:t>
      </w:r>
    </w:p>
    <w:p w:rsidR="00F85627" w:rsidRPr="00F85627" w:rsidRDefault="00D14BAC" w:rsidP="008F4928">
      <w:pPr>
        <w:ind w:firstLine="709"/>
        <w:jc w:val="both"/>
        <w:rPr>
          <w:rFonts w:cs="Times New Roman"/>
          <w:color w:val="242021"/>
          <w:sz w:val="26"/>
          <w:szCs w:val="26"/>
        </w:rPr>
      </w:pPr>
      <w:proofErr w:type="gramStart"/>
      <w:r w:rsidRPr="006F0006">
        <w:rPr>
          <w:rFonts w:cs="Times New Roman"/>
          <w:sz w:val="26"/>
          <w:szCs w:val="26"/>
        </w:rPr>
        <w:t>В рабочих программах воспитания МАОУ «ОК «Лицей №3» имени С.П. Угаровой»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«СОШ №11»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«ООШ №15»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«Средняя общеобразовательная школа №17»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«ЦО – СШ №22»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МАОУ «СОШ №24 с углубленным изучением отдельных предметов»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«СОШ №30»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</w:t>
      </w:r>
      <w:r w:rsidR="00232E06">
        <w:rPr>
          <w:rFonts w:cs="Times New Roman"/>
          <w:sz w:val="26"/>
          <w:szCs w:val="26"/>
        </w:rPr>
        <w:t xml:space="preserve">«СОШ </w:t>
      </w:r>
      <w:r w:rsidRPr="006F0006">
        <w:rPr>
          <w:rFonts w:cs="Times New Roman"/>
          <w:sz w:val="26"/>
          <w:szCs w:val="26"/>
        </w:rPr>
        <w:t>№34»</w:t>
      </w:r>
      <w:r w:rsidR="00F4148A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</w:t>
      </w:r>
      <w:proofErr w:type="spellStart"/>
      <w:r w:rsidR="006F0006" w:rsidRPr="00232E06">
        <w:rPr>
          <w:rFonts w:cs="Times New Roman"/>
          <w:sz w:val="26"/>
          <w:szCs w:val="26"/>
        </w:rPr>
        <w:t>ОАНО</w:t>
      </w:r>
      <w:proofErr w:type="spellEnd"/>
      <w:r w:rsidR="00F4148A" w:rsidRPr="00232E06">
        <w:rPr>
          <w:rFonts w:cs="Times New Roman"/>
          <w:sz w:val="26"/>
          <w:szCs w:val="26"/>
        </w:rPr>
        <w:t xml:space="preserve"> </w:t>
      </w:r>
      <w:r w:rsidR="006F0006" w:rsidRPr="00232E06">
        <w:rPr>
          <w:rFonts w:cs="Times New Roman"/>
          <w:sz w:val="26"/>
          <w:szCs w:val="26"/>
        </w:rPr>
        <w:t>«Православная гимназия №38»</w:t>
      </w:r>
      <w:r w:rsidR="00F4148A" w:rsidRPr="00232E06">
        <w:rPr>
          <w:rFonts w:cs="Times New Roman"/>
          <w:sz w:val="26"/>
          <w:szCs w:val="26"/>
        </w:rPr>
        <w:t>,</w:t>
      </w:r>
      <w:r w:rsidR="00F4148A">
        <w:rPr>
          <w:rFonts w:cs="Times New Roman"/>
          <w:sz w:val="26"/>
          <w:szCs w:val="26"/>
        </w:rPr>
        <w:t xml:space="preserve"> </w:t>
      </w:r>
      <w:r w:rsidRPr="006F0006">
        <w:rPr>
          <w:rFonts w:cs="Times New Roman"/>
          <w:sz w:val="26"/>
          <w:szCs w:val="26"/>
        </w:rPr>
        <w:t>МБОУ</w:t>
      </w:r>
      <w:r w:rsidR="00F4148A">
        <w:rPr>
          <w:rFonts w:cs="Times New Roman"/>
          <w:sz w:val="26"/>
          <w:szCs w:val="26"/>
        </w:rPr>
        <w:t xml:space="preserve"> </w:t>
      </w:r>
      <w:r w:rsidRPr="006F0006">
        <w:rPr>
          <w:rFonts w:cs="Times New Roman"/>
          <w:sz w:val="26"/>
          <w:szCs w:val="26"/>
        </w:rPr>
        <w:t>«Основная общеобразовательная Архангельская школа»</w:t>
      </w:r>
      <w:r w:rsidR="004122F7">
        <w:rPr>
          <w:rFonts w:cs="Times New Roman"/>
          <w:sz w:val="26"/>
          <w:szCs w:val="26"/>
        </w:rPr>
        <w:t>,</w:t>
      </w:r>
      <w:r w:rsidR="006F0006" w:rsidRPr="006F0006">
        <w:rPr>
          <w:rFonts w:cs="Times New Roman"/>
          <w:sz w:val="26"/>
          <w:szCs w:val="26"/>
        </w:rPr>
        <w:t xml:space="preserve"> МБ</w:t>
      </w:r>
      <w:r w:rsidR="007337DA">
        <w:rPr>
          <w:rFonts w:cs="Times New Roman"/>
          <w:sz w:val="26"/>
          <w:szCs w:val="26"/>
        </w:rPr>
        <w:t xml:space="preserve">ОУ «Средняя общеобразовательная </w:t>
      </w:r>
      <w:r w:rsidR="006F0006" w:rsidRPr="006F0006">
        <w:rPr>
          <w:rFonts w:cs="Times New Roman"/>
          <w:sz w:val="26"/>
          <w:szCs w:val="26"/>
        </w:rPr>
        <w:t>Монаковская школа»</w:t>
      </w:r>
      <w:r w:rsidR="004122F7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«Основная общеобразовательная </w:t>
      </w:r>
      <w:proofErr w:type="spellStart"/>
      <w:r w:rsidRPr="006F0006">
        <w:rPr>
          <w:rFonts w:cs="Times New Roman"/>
          <w:sz w:val="26"/>
          <w:szCs w:val="26"/>
        </w:rPr>
        <w:t>Песчанская</w:t>
      </w:r>
      <w:proofErr w:type="spellEnd"/>
      <w:r w:rsidRPr="006F0006">
        <w:rPr>
          <w:rFonts w:cs="Times New Roman"/>
          <w:sz w:val="26"/>
          <w:szCs w:val="26"/>
        </w:rPr>
        <w:t xml:space="preserve"> школа</w:t>
      </w:r>
      <w:proofErr w:type="gramEnd"/>
      <w:r w:rsidRPr="006F0006">
        <w:rPr>
          <w:rFonts w:cs="Times New Roman"/>
          <w:sz w:val="26"/>
          <w:szCs w:val="26"/>
        </w:rPr>
        <w:t>»</w:t>
      </w:r>
      <w:r w:rsidR="004122F7">
        <w:rPr>
          <w:rFonts w:cs="Times New Roman"/>
          <w:sz w:val="26"/>
          <w:szCs w:val="26"/>
        </w:rPr>
        <w:t>,</w:t>
      </w:r>
      <w:r w:rsidRPr="006F0006">
        <w:rPr>
          <w:rFonts w:cs="Times New Roman"/>
          <w:sz w:val="26"/>
          <w:szCs w:val="26"/>
        </w:rPr>
        <w:t xml:space="preserve"> МБОУ «Основная общеобразовательная Солдатская школа»</w:t>
      </w:r>
      <w:r w:rsidR="00F4148A">
        <w:rPr>
          <w:rFonts w:cs="Times New Roman"/>
          <w:sz w:val="26"/>
          <w:szCs w:val="26"/>
        </w:rPr>
        <w:t xml:space="preserve"> (25% школ)</w:t>
      </w:r>
      <w:r w:rsidRPr="006F0006">
        <w:rPr>
          <w:rFonts w:cs="Times New Roman"/>
          <w:sz w:val="26"/>
          <w:szCs w:val="26"/>
        </w:rPr>
        <w:t xml:space="preserve"> представлены </w:t>
      </w:r>
      <w:r w:rsidR="00F4148A">
        <w:rPr>
          <w:rFonts w:cs="Times New Roman"/>
          <w:sz w:val="26"/>
          <w:szCs w:val="26"/>
        </w:rPr>
        <w:t>авторские</w:t>
      </w:r>
      <w:r w:rsidRPr="006F0006">
        <w:rPr>
          <w:rFonts w:cs="Times New Roman"/>
          <w:sz w:val="26"/>
          <w:szCs w:val="26"/>
        </w:rPr>
        <w:t xml:space="preserve"> </w:t>
      </w:r>
      <w:r w:rsidR="006F0006" w:rsidRPr="006F0006">
        <w:rPr>
          <w:rFonts w:cs="Times New Roman"/>
          <w:sz w:val="26"/>
          <w:szCs w:val="26"/>
        </w:rPr>
        <w:t>вариативные</w:t>
      </w:r>
      <w:r w:rsidRPr="006F0006">
        <w:rPr>
          <w:rFonts w:cs="Times New Roman"/>
          <w:sz w:val="26"/>
          <w:szCs w:val="26"/>
        </w:rPr>
        <w:t xml:space="preserve"> </w:t>
      </w:r>
      <w:r w:rsidR="006F0006">
        <w:rPr>
          <w:rFonts w:cs="Times New Roman"/>
          <w:sz w:val="26"/>
          <w:szCs w:val="26"/>
        </w:rPr>
        <w:t xml:space="preserve">модули такие как: </w:t>
      </w:r>
      <w:proofErr w:type="gramStart"/>
      <w:r w:rsidR="006F0006">
        <w:rPr>
          <w:rFonts w:cs="Times New Roman"/>
          <w:sz w:val="26"/>
          <w:szCs w:val="26"/>
        </w:rPr>
        <w:t>«Безопасность», «Здоровье», «Школа безопасности», «Музейное дело», «Волонтерская деятельность»</w:t>
      </w:r>
      <w:r w:rsidR="00F4148A">
        <w:rPr>
          <w:rFonts w:cs="Times New Roman"/>
          <w:sz w:val="26"/>
          <w:szCs w:val="26"/>
        </w:rPr>
        <w:t>,</w:t>
      </w:r>
      <w:r w:rsidR="006F0006">
        <w:rPr>
          <w:rFonts w:cs="Times New Roman"/>
          <w:sz w:val="26"/>
          <w:szCs w:val="26"/>
        </w:rPr>
        <w:t xml:space="preserve"> «</w:t>
      </w:r>
      <w:r w:rsidR="00370AA6">
        <w:rPr>
          <w:rFonts w:cs="Times New Roman"/>
          <w:sz w:val="26"/>
          <w:szCs w:val="26"/>
        </w:rPr>
        <w:t>П</w:t>
      </w:r>
      <w:r w:rsidR="006F0006">
        <w:rPr>
          <w:rFonts w:cs="Times New Roman"/>
          <w:sz w:val="26"/>
          <w:szCs w:val="26"/>
        </w:rPr>
        <w:t>рофилактическая работа», модуль «Литургический», «РДШ», «Духовность и нравственные основы развития личности и коллектива», «Интеллектуальная культура», «Школьный музей»</w:t>
      </w:r>
      <w:r w:rsidR="00370AA6">
        <w:rPr>
          <w:rFonts w:cs="Times New Roman"/>
          <w:sz w:val="26"/>
          <w:szCs w:val="26"/>
        </w:rPr>
        <w:t>, «Психолого-педагогическое сопровождение»</w:t>
      </w:r>
      <w:r w:rsidR="007B6BD3">
        <w:rPr>
          <w:rFonts w:cs="Times New Roman"/>
          <w:sz w:val="26"/>
          <w:szCs w:val="26"/>
        </w:rPr>
        <w:t>.</w:t>
      </w:r>
      <w:r w:rsidR="003F362B" w:rsidRPr="003F362B">
        <w:rPr>
          <w:rFonts w:ascii="MinionPro-Regular" w:hAnsi="MinionPro-Regular"/>
          <w:color w:val="242021"/>
          <w:sz w:val="22"/>
        </w:rPr>
        <w:t xml:space="preserve"> </w:t>
      </w:r>
      <w:proofErr w:type="gramEnd"/>
    </w:p>
    <w:p w:rsidR="00F4148A" w:rsidRDefault="00B41FF3" w:rsidP="008F4928">
      <w:pPr>
        <w:ind w:firstLine="709"/>
        <w:jc w:val="both"/>
        <w:rPr>
          <w:rFonts w:ascii="MinionPro-Regular" w:hAnsi="MinionPro-Regular"/>
          <w:color w:val="242021"/>
          <w:sz w:val="26"/>
          <w:szCs w:val="26"/>
        </w:rPr>
      </w:pPr>
      <w:r w:rsidRPr="00A45332">
        <w:rPr>
          <w:rFonts w:ascii="MinionPro-Regular" w:hAnsi="MinionPro-Regular"/>
          <w:color w:val="242021"/>
          <w:sz w:val="26"/>
          <w:szCs w:val="26"/>
        </w:rPr>
        <w:t>Образовательная организация вправе включать в свою программу те модули, которые помогут ей в наибольшей степени реализовать свой воспитательный потенциал с учетом имеющихся у нее кадровых и материальных ресурсов</w:t>
      </w:r>
      <w:r>
        <w:rPr>
          <w:rFonts w:ascii="MinionPro-Regular" w:hAnsi="MinionPro-Regular"/>
          <w:color w:val="242021"/>
          <w:sz w:val="26"/>
          <w:szCs w:val="26"/>
        </w:rPr>
        <w:t>.</w:t>
      </w:r>
      <w:r w:rsidR="00F4148A">
        <w:rPr>
          <w:rFonts w:ascii="MinionPro-Regular" w:hAnsi="MinionPro-Regular"/>
          <w:color w:val="242021"/>
          <w:sz w:val="26"/>
          <w:szCs w:val="26"/>
        </w:rPr>
        <w:t xml:space="preserve"> </w:t>
      </w:r>
    </w:p>
    <w:p w:rsidR="003C1C65" w:rsidRDefault="00F4148A" w:rsidP="008F4928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Анализ показал</w:t>
      </w:r>
      <w:r w:rsidR="00B41FF3" w:rsidRPr="00561C06">
        <w:rPr>
          <w:rFonts w:cs="Times New Roman"/>
          <w:sz w:val="26"/>
          <w:szCs w:val="26"/>
        </w:rPr>
        <w:t>, что не все образовательные учреждения</w:t>
      </w:r>
      <w:r w:rsidR="006454DE" w:rsidRPr="006454DE">
        <w:rPr>
          <w:rFonts w:cs="Times New Roman"/>
          <w:sz w:val="26"/>
          <w:szCs w:val="26"/>
        </w:rPr>
        <w:t xml:space="preserve"> </w:t>
      </w:r>
      <w:r w:rsidR="006454DE">
        <w:rPr>
          <w:rFonts w:cs="Times New Roman"/>
          <w:sz w:val="26"/>
          <w:szCs w:val="26"/>
        </w:rPr>
        <w:t>(21%)</w:t>
      </w:r>
      <w:r w:rsidR="00B41FF3" w:rsidRPr="00561C06">
        <w:rPr>
          <w:rFonts w:cs="Times New Roman"/>
          <w:sz w:val="26"/>
          <w:szCs w:val="26"/>
        </w:rPr>
        <w:t>, на базе  которых функционируют школьные музеи, открыты духовно</w:t>
      </w:r>
      <w:r w:rsidR="00370AA6" w:rsidRPr="00561C06">
        <w:rPr>
          <w:rFonts w:cs="Times New Roman"/>
          <w:sz w:val="26"/>
          <w:szCs w:val="26"/>
        </w:rPr>
        <w:t>-просветительские</w:t>
      </w:r>
      <w:r w:rsidR="00B41FF3" w:rsidRPr="00561C06">
        <w:rPr>
          <w:rFonts w:cs="Times New Roman"/>
          <w:sz w:val="26"/>
          <w:szCs w:val="26"/>
        </w:rPr>
        <w:t xml:space="preserve"> центры</w:t>
      </w:r>
      <w:r w:rsidR="004122F7">
        <w:rPr>
          <w:rFonts w:cs="Times New Roman"/>
          <w:sz w:val="26"/>
          <w:szCs w:val="26"/>
        </w:rPr>
        <w:t>,</w:t>
      </w:r>
      <w:r w:rsidR="00B41FF3" w:rsidRPr="00561C06">
        <w:rPr>
          <w:rFonts w:cs="Times New Roman"/>
          <w:sz w:val="26"/>
          <w:szCs w:val="26"/>
        </w:rPr>
        <w:t xml:space="preserve"> центры здоровья,</w:t>
      </w:r>
      <w:r w:rsidR="00D92222">
        <w:rPr>
          <w:rFonts w:cs="Times New Roman"/>
          <w:sz w:val="26"/>
          <w:szCs w:val="26"/>
        </w:rPr>
        <w:t xml:space="preserve"> клубы</w:t>
      </w:r>
      <w:r w:rsidR="008475D5">
        <w:rPr>
          <w:rFonts w:cs="Times New Roman"/>
          <w:sz w:val="26"/>
          <w:szCs w:val="26"/>
        </w:rPr>
        <w:t>,</w:t>
      </w:r>
      <w:r w:rsidR="00B41FF3" w:rsidRPr="00561C06">
        <w:rPr>
          <w:rFonts w:cs="Times New Roman"/>
          <w:sz w:val="26"/>
          <w:szCs w:val="26"/>
        </w:rPr>
        <w:t xml:space="preserve"> учли  их</w:t>
      </w:r>
      <w:r w:rsidR="00C2131D" w:rsidRPr="00561C06">
        <w:rPr>
          <w:rFonts w:cs="Times New Roman"/>
          <w:sz w:val="26"/>
          <w:szCs w:val="26"/>
        </w:rPr>
        <w:t xml:space="preserve"> </w:t>
      </w:r>
      <w:r w:rsidR="00C7153D" w:rsidRPr="00561C06">
        <w:rPr>
          <w:rFonts w:cs="Times New Roman"/>
          <w:sz w:val="26"/>
          <w:szCs w:val="26"/>
        </w:rPr>
        <w:t>функционирование</w:t>
      </w:r>
      <w:r w:rsidR="00B41FF3" w:rsidRPr="00561C06">
        <w:rPr>
          <w:rFonts w:cs="Times New Roman"/>
          <w:sz w:val="26"/>
          <w:szCs w:val="26"/>
        </w:rPr>
        <w:t xml:space="preserve"> в  </w:t>
      </w:r>
      <w:r w:rsidR="00E76D48" w:rsidRPr="00561C06">
        <w:rPr>
          <w:rFonts w:cs="Times New Roman"/>
          <w:sz w:val="26"/>
          <w:szCs w:val="26"/>
        </w:rPr>
        <w:t>со</w:t>
      </w:r>
      <w:r w:rsidR="00561C06" w:rsidRPr="00561C06">
        <w:rPr>
          <w:rFonts w:cs="Times New Roman"/>
          <w:sz w:val="26"/>
          <w:szCs w:val="26"/>
        </w:rPr>
        <w:t xml:space="preserve">держании, видах и </w:t>
      </w:r>
      <w:r w:rsidR="006454DE">
        <w:rPr>
          <w:rFonts w:cs="Times New Roman"/>
          <w:sz w:val="26"/>
          <w:szCs w:val="26"/>
        </w:rPr>
        <w:t xml:space="preserve">формах работы. </w:t>
      </w:r>
      <w:proofErr w:type="gramStart"/>
      <w:r w:rsidR="009553B4">
        <w:rPr>
          <w:rFonts w:cs="Times New Roman"/>
          <w:sz w:val="26"/>
          <w:szCs w:val="26"/>
        </w:rPr>
        <w:t xml:space="preserve">Также </w:t>
      </w:r>
      <w:r>
        <w:rPr>
          <w:rFonts w:cs="Times New Roman"/>
          <w:sz w:val="26"/>
          <w:szCs w:val="26"/>
        </w:rPr>
        <w:t>необходимо отметить общеобразовательные организации (11,5%)</w:t>
      </w:r>
      <w:r w:rsidR="009553B4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у которых</w:t>
      </w:r>
      <w:r w:rsidR="009553B4">
        <w:rPr>
          <w:rFonts w:cs="Times New Roman"/>
          <w:sz w:val="26"/>
          <w:szCs w:val="26"/>
        </w:rPr>
        <w:t xml:space="preserve"> содержание модулей, как вариативн</w:t>
      </w:r>
      <w:r w:rsidR="00E76D48">
        <w:rPr>
          <w:rFonts w:cs="Times New Roman"/>
          <w:sz w:val="26"/>
          <w:szCs w:val="26"/>
        </w:rPr>
        <w:t>ых</w:t>
      </w:r>
      <w:r>
        <w:rPr>
          <w:rFonts w:cs="Times New Roman"/>
          <w:sz w:val="26"/>
          <w:szCs w:val="26"/>
        </w:rPr>
        <w:t>,</w:t>
      </w:r>
      <w:r w:rsidR="00E76D48">
        <w:rPr>
          <w:rFonts w:cs="Times New Roman"/>
          <w:sz w:val="26"/>
          <w:szCs w:val="26"/>
        </w:rPr>
        <w:t xml:space="preserve"> так  инвариа</w:t>
      </w:r>
      <w:r>
        <w:rPr>
          <w:rFonts w:cs="Times New Roman"/>
          <w:sz w:val="26"/>
          <w:szCs w:val="26"/>
        </w:rPr>
        <w:t>нтных</w:t>
      </w:r>
      <w:r w:rsidR="00E76D48">
        <w:rPr>
          <w:rFonts w:cs="Times New Roman"/>
          <w:sz w:val="26"/>
          <w:szCs w:val="26"/>
        </w:rPr>
        <w:t xml:space="preserve">, </w:t>
      </w:r>
      <w:r w:rsidR="009553B4">
        <w:rPr>
          <w:rFonts w:cs="Times New Roman"/>
          <w:sz w:val="26"/>
          <w:szCs w:val="26"/>
        </w:rPr>
        <w:t xml:space="preserve">полностью дублирует содержание примерной программы воспитания </w:t>
      </w:r>
      <w:r w:rsidR="009553B4" w:rsidRPr="003C1C65">
        <w:rPr>
          <w:rFonts w:cs="Times New Roman"/>
          <w:sz w:val="26"/>
          <w:szCs w:val="26"/>
        </w:rPr>
        <w:t>(МБОУ «Средняя общеобразовательная школа №12 с углубленным изучением отдельных предметов»</w:t>
      </w:r>
      <w:r w:rsidR="00D92222">
        <w:rPr>
          <w:rFonts w:cs="Times New Roman"/>
          <w:sz w:val="26"/>
          <w:szCs w:val="26"/>
        </w:rPr>
        <w:t>,</w:t>
      </w:r>
      <w:r w:rsidR="009553B4" w:rsidRPr="003C1C65">
        <w:rPr>
          <w:rFonts w:cs="Times New Roman"/>
          <w:sz w:val="26"/>
          <w:szCs w:val="26"/>
        </w:rPr>
        <w:t xml:space="preserve"> МБОУ «ЦО «Перспектива»</w:t>
      </w:r>
      <w:r>
        <w:rPr>
          <w:rFonts w:cs="Times New Roman"/>
          <w:sz w:val="26"/>
          <w:szCs w:val="26"/>
        </w:rPr>
        <w:t>,</w:t>
      </w:r>
      <w:r w:rsidR="009553B4" w:rsidRPr="003C1C65">
        <w:rPr>
          <w:rFonts w:cs="Times New Roman"/>
          <w:sz w:val="26"/>
          <w:szCs w:val="26"/>
        </w:rPr>
        <w:t xml:space="preserve"> МБОУ «НОШ №31</w:t>
      </w:r>
      <w:r w:rsidR="00D92222">
        <w:rPr>
          <w:rFonts w:cs="Times New Roman"/>
          <w:sz w:val="26"/>
          <w:szCs w:val="26"/>
        </w:rPr>
        <w:t>,</w:t>
      </w:r>
      <w:r w:rsidR="003C1C65" w:rsidRPr="003C1C65">
        <w:rPr>
          <w:rFonts w:cs="Times New Roman"/>
          <w:sz w:val="26"/>
          <w:szCs w:val="26"/>
        </w:rPr>
        <w:t xml:space="preserve"> МБОУ «ООШ №36»</w:t>
      </w:r>
      <w:r w:rsidR="00D92222">
        <w:rPr>
          <w:rFonts w:cs="Times New Roman"/>
          <w:sz w:val="26"/>
          <w:szCs w:val="26"/>
        </w:rPr>
        <w:t>,</w:t>
      </w:r>
      <w:r w:rsidR="003C1C65" w:rsidRPr="003C1C65">
        <w:rPr>
          <w:rFonts w:cs="Times New Roman"/>
          <w:sz w:val="26"/>
          <w:szCs w:val="26"/>
        </w:rPr>
        <w:t xml:space="preserve"> МБОУ «Основная общеобра</w:t>
      </w:r>
      <w:r w:rsidR="00D92222">
        <w:rPr>
          <w:rFonts w:cs="Times New Roman"/>
          <w:sz w:val="26"/>
          <w:szCs w:val="26"/>
        </w:rPr>
        <w:t xml:space="preserve">зовательная Дмитриевская школа», </w:t>
      </w:r>
      <w:r w:rsidR="003C1C65" w:rsidRPr="003C1C65">
        <w:rPr>
          <w:rFonts w:cs="Times New Roman"/>
          <w:sz w:val="26"/>
          <w:szCs w:val="26"/>
        </w:rPr>
        <w:t>МБОУ «Тереховская ООШ»</w:t>
      </w:r>
      <w:r w:rsidR="003C1C65">
        <w:rPr>
          <w:rFonts w:cs="Times New Roman"/>
          <w:sz w:val="26"/>
          <w:szCs w:val="26"/>
        </w:rPr>
        <w:t>).</w:t>
      </w:r>
      <w:proofErr w:type="gramEnd"/>
    </w:p>
    <w:p w:rsidR="004B64FB" w:rsidRPr="00224759" w:rsidRDefault="006454DE" w:rsidP="008F4928">
      <w:pPr>
        <w:ind w:firstLine="709"/>
        <w:contextualSpacing/>
        <w:jc w:val="both"/>
        <w:rPr>
          <w:rFonts w:eastAsia="Calibri" w:cs="Times New Roman"/>
          <w:i/>
          <w:iCs/>
          <w:sz w:val="26"/>
          <w:szCs w:val="26"/>
        </w:rPr>
      </w:pPr>
      <w:r>
        <w:rPr>
          <w:rFonts w:eastAsia="Calibri" w:cs="Times New Roman"/>
          <w:iCs/>
          <w:sz w:val="26"/>
          <w:szCs w:val="26"/>
        </w:rPr>
        <w:t>Н</w:t>
      </w:r>
      <w:r w:rsidR="00F85627" w:rsidRPr="00224759">
        <w:rPr>
          <w:rFonts w:eastAsia="Calibri" w:cs="Times New Roman"/>
          <w:iCs/>
          <w:sz w:val="26"/>
          <w:szCs w:val="26"/>
        </w:rPr>
        <w:t xml:space="preserve">аблюдается </w:t>
      </w:r>
      <w:r w:rsidR="00F85627" w:rsidRPr="007A26FD">
        <w:rPr>
          <w:rFonts w:eastAsia="Calibri" w:cs="Times New Roman"/>
          <w:iCs/>
          <w:sz w:val="26"/>
          <w:szCs w:val="26"/>
          <w:highlight w:val="yellow"/>
        </w:rPr>
        <w:t xml:space="preserve">стремление </w:t>
      </w:r>
      <w:r w:rsidR="00F4148A" w:rsidRPr="007A26FD">
        <w:rPr>
          <w:rFonts w:eastAsia="Calibri" w:cs="Times New Roman"/>
          <w:iCs/>
          <w:sz w:val="26"/>
          <w:szCs w:val="26"/>
          <w:highlight w:val="yellow"/>
        </w:rPr>
        <w:t xml:space="preserve">авторских коллективов </w:t>
      </w:r>
      <w:r w:rsidR="00F85627" w:rsidRPr="007A26FD">
        <w:rPr>
          <w:rFonts w:eastAsia="Calibri" w:cs="Times New Roman"/>
          <w:iCs/>
          <w:sz w:val="26"/>
          <w:szCs w:val="26"/>
          <w:highlight w:val="yellow"/>
        </w:rPr>
        <w:t>выбра</w:t>
      </w:r>
      <w:r w:rsidR="00D92222" w:rsidRPr="007A26FD">
        <w:rPr>
          <w:rFonts w:eastAsia="Calibri" w:cs="Times New Roman"/>
          <w:iCs/>
          <w:sz w:val="26"/>
          <w:szCs w:val="26"/>
          <w:highlight w:val="yellow"/>
        </w:rPr>
        <w:t xml:space="preserve">ть как можно больше вариативных </w:t>
      </w:r>
      <w:r w:rsidR="00F85627" w:rsidRPr="007A26FD">
        <w:rPr>
          <w:rFonts w:eastAsia="Calibri" w:cs="Times New Roman"/>
          <w:iCs/>
          <w:sz w:val="26"/>
          <w:szCs w:val="26"/>
          <w:highlight w:val="yellow"/>
        </w:rPr>
        <w:t>модулей, не ориентируясь на реальную деятельность</w:t>
      </w:r>
      <w:r w:rsidR="00F85627" w:rsidRPr="00224759">
        <w:rPr>
          <w:rFonts w:eastAsia="Calibri" w:cs="Times New Roman"/>
          <w:iCs/>
          <w:sz w:val="26"/>
          <w:szCs w:val="26"/>
        </w:rPr>
        <w:t xml:space="preserve">. </w:t>
      </w:r>
      <w:r w:rsidR="00F85627" w:rsidRPr="00224759">
        <w:rPr>
          <w:rFonts w:eastAsia="Calibri" w:cs="Times New Roman"/>
          <w:sz w:val="26"/>
          <w:szCs w:val="26"/>
        </w:rPr>
        <w:t xml:space="preserve">При таком подходе в </w:t>
      </w:r>
      <w:r w:rsidR="002237CA" w:rsidRPr="00224759">
        <w:rPr>
          <w:rFonts w:eastAsia="Calibri" w:cs="Times New Roman"/>
          <w:sz w:val="26"/>
          <w:szCs w:val="26"/>
        </w:rPr>
        <w:t>РПВ</w:t>
      </w:r>
      <w:r w:rsidR="00F85627" w:rsidRPr="00224759">
        <w:rPr>
          <w:rFonts w:eastAsia="Calibri" w:cs="Times New Roman"/>
          <w:sz w:val="26"/>
          <w:szCs w:val="26"/>
        </w:rPr>
        <w:t xml:space="preserve"> появляются модули,</w:t>
      </w:r>
      <w:r w:rsidR="00D92222" w:rsidRPr="00224759">
        <w:rPr>
          <w:rFonts w:eastAsia="Calibri" w:cs="Times New Roman"/>
          <w:sz w:val="26"/>
          <w:szCs w:val="26"/>
        </w:rPr>
        <w:t xml:space="preserve"> </w:t>
      </w:r>
      <w:r w:rsidR="00F85627" w:rsidRPr="00224759">
        <w:rPr>
          <w:rFonts w:eastAsia="Calibri" w:cs="Times New Roman"/>
          <w:sz w:val="26"/>
          <w:szCs w:val="26"/>
        </w:rPr>
        <w:t>которые школе нечем наполнить</w:t>
      </w:r>
      <w:r w:rsidR="00F4148A">
        <w:rPr>
          <w:rFonts w:eastAsia="Calibri" w:cs="Times New Roman"/>
          <w:sz w:val="26"/>
          <w:szCs w:val="26"/>
        </w:rPr>
        <w:t xml:space="preserve"> – отсутствуют кадровые, финансовые, материальные, информационно-методические и иные ресурсы.</w:t>
      </w:r>
      <w:r w:rsidR="004B64FB" w:rsidRPr="00224759">
        <w:rPr>
          <w:rFonts w:eastAsia="Calibri" w:cs="Times New Roman"/>
          <w:sz w:val="26"/>
          <w:szCs w:val="26"/>
        </w:rPr>
        <w:t xml:space="preserve"> </w:t>
      </w:r>
    </w:p>
    <w:p w:rsidR="00D92222" w:rsidRPr="00224759" w:rsidRDefault="00D92222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24759">
        <w:rPr>
          <w:rFonts w:eastAsia="Calibri" w:cs="Times New Roman"/>
          <w:iCs/>
          <w:sz w:val="26"/>
          <w:szCs w:val="26"/>
        </w:rPr>
        <w:t xml:space="preserve"> </w:t>
      </w:r>
      <w:r w:rsidR="00F23F0F" w:rsidRPr="00224759">
        <w:rPr>
          <w:rFonts w:eastAsia="Calibri" w:cs="Times New Roman"/>
          <w:iCs/>
          <w:sz w:val="26"/>
          <w:szCs w:val="26"/>
        </w:rPr>
        <w:t>В рабочих программах воспитания у 60% ОО</w:t>
      </w:r>
      <w:r w:rsidRPr="00224759">
        <w:rPr>
          <w:rFonts w:eastAsia="Calibri" w:cs="Times New Roman"/>
          <w:iCs/>
          <w:sz w:val="26"/>
          <w:szCs w:val="26"/>
        </w:rPr>
        <w:t xml:space="preserve"> </w:t>
      </w:r>
      <w:r w:rsidRPr="008C5068">
        <w:rPr>
          <w:rFonts w:eastAsia="Calibri" w:cs="Times New Roman"/>
          <w:i/>
          <w:iCs/>
          <w:sz w:val="26"/>
          <w:szCs w:val="26"/>
        </w:rPr>
        <w:t>модуль «Курсы внеурочной деятельности»</w:t>
      </w:r>
      <w:r w:rsidRPr="00224759">
        <w:rPr>
          <w:rFonts w:eastAsia="Calibri" w:cs="Times New Roman"/>
          <w:iCs/>
          <w:sz w:val="26"/>
          <w:szCs w:val="26"/>
        </w:rPr>
        <w:t xml:space="preserve"> не содержит воспитательную составляющую, а представляет собой перечисление всех внеурочных курсов, имеющихся в школе</w:t>
      </w:r>
      <w:r w:rsidRPr="00224759">
        <w:rPr>
          <w:rFonts w:eastAsia="Calibri" w:cs="Times New Roman"/>
          <w:i/>
          <w:iCs/>
          <w:sz w:val="26"/>
          <w:szCs w:val="26"/>
        </w:rPr>
        <w:t xml:space="preserve">. </w:t>
      </w:r>
      <w:r w:rsidRPr="00224759">
        <w:rPr>
          <w:rFonts w:eastAsia="Calibri" w:cs="Times New Roman"/>
          <w:sz w:val="26"/>
          <w:szCs w:val="26"/>
        </w:rPr>
        <w:t>Необходимо выделить воспитательный компонент внеурочной деятельности и описать его.</w:t>
      </w:r>
    </w:p>
    <w:p w:rsidR="002E3D7C" w:rsidRPr="008126F6" w:rsidRDefault="00F23F0F" w:rsidP="008F4928">
      <w:pPr>
        <w:ind w:firstLine="709"/>
        <w:jc w:val="both"/>
        <w:rPr>
          <w:sz w:val="26"/>
          <w:szCs w:val="26"/>
        </w:rPr>
      </w:pPr>
      <w:r w:rsidRPr="008C5068">
        <w:rPr>
          <w:rFonts w:cs="Times New Roman"/>
          <w:i/>
          <w:sz w:val="26"/>
          <w:szCs w:val="26"/>
        </w:rPr>
        <w:t xml:space="preserve"> В м</w:t>
      </w:r>
      <w:r w:rsidR="00D92222" w:rsidRPr="008C5068">
        <w:rPr>
          <w:rFonts w:cs="Times New Roman"/>
          <w:i/>
          <w:sz w:val="26"/>
          <w:szCs w:val="26"/>
        </w:rPr>
        <w:t>одул</w:t>
      </w:r>
      <w:r w:rsidR="008C5068" w:rsidRPr="008C5068">
        <w:rPr>
          <w:rFonts w:cs="Times New Roman"/>
          <w:i/>
          <w:sz w:val="26"/>
          <w:szCs w:val="26"/>
        </w:rPr>
        <w:t>е</w:t>
      </w:r>
      <w:r w:rsidR="00D92222" w:rsidRPr="008C5068">
        <w:rPr>
          <w:rFonts w:cs="Times New Roman"/>
          <w:i/>
          <w:sz w:val="26"/>
          <w:szCs w:val="26"/>
        </w:rPr>
        <w:t xml:space="preserve"> «Про</w:t>
      </w:r>
      <w:r w:rsidR="00192C69" w:rsidRPr="008C5068">
        <w:rPr>
          <w:rFonts w:cs="Times New Roman"/>
          <w:i/>
          <w:sz w:val="26"/>
          <w:szCs w:val="26"/>
        </w:rPr>
        <w:t>ф</w:t>
      </w:r>
      <w:r w:rsidR="00D92222" w:rsidRPr="008C5068">
        <w:rPr>
          <w:rFonts w:cs="Times New Roman"/>
          <w:i/>
          <w:sz w:val="26"/>
          <w:szCs w:val="26"/>
        </w:rPr>
        <w:t>ориентация»</w:t>
      </w:r>
      <w:r w:rsidR="00192C69" w:rsidRPr="008C5068">
        <w:rPr>
          <w:rFonts w:cs="Times New Roman"/>
          <w:i/>
          <w:sz w:val="26"/>
          <w:szCs w:val="26"/>
        </w:rPr>
        <w:t xml:space="preserve"> </w:t>
      </w:r>
      <w:r w:rsidR="007C5C09" w:rsidRPr="008C5068">
        <w:rPr>
          <w:rFonts w:cs="Times New Roman"/>
          <w:i/>
          <w:sz w:val="26"/>
          <w:szCs w:val="26"/>
        </w:rPr>
        <w:t xml:space="preserve">95% </w:t>
      </w:r>
      <w:r w:rsidR="008C5068">
        <w:rPr>
          <w:rFonts w:cs="Times New Roman"/>
          <w:i/>
          <w:sz w:val="26"/>
          <w:szCs w:val="26"/>
        </w:rPr>
        <w:t>общеобразовательных организаций</w:t>
      </w:r>
      <w:r w:rsidR="007C5C09" w:rsidRPr="008126F6">
        <w:rPr>
          <w:rFonts w:cs="Times New Roman"/>
          <w:sz w:val="26"/>
          <w:szCs w:val="26"/>
        </w:rPr>
        <w:t xml:space="preserve"> </w:t>
      </w:r>
      <w:r w:rsidRPr="008126F6">
        <w:rPr>
          <w:rFonts w:eastAsia="Calibri" w:cs="Times New Roman"/>
          <w:sz w:val="26"/>
          <w:szCs w:val="26"/>
        </w:rPr>
        <w:t>допустили копирование фрагментов примерной программы воспитания</w:t>
      </w:r>
      <w:r w:rsidR="008126F6">
        <w:rPr>
          <w:rFonts w:eastAsia="Calibri" w:cs="Times New Roman"/>
          <w:sz w:val="26"/>
          <w:szCs w:val="26"/>
        </w:rPr>
        <w:t>,</w:t>
      </w:r>
      <w:r w:rsidR="002E3D7C" w:rsidRPr="008126F6">
        <w:rPr>
          <w:rFonts w:eastAsia="Calibri" w:cs="Times New Roman"/>
          <w:sz w:val="26"/>
          <w:szCs w:val="26"/>
        </w:rPr>
        <w:t xml:space="preserve"> </w:t>
      </w:r>
      <w:r w:rsidR="008126F6">
        <w:rPr>
          <w:rFonts w:eastAsia="Calibri" w:cs="Times New Roman"/>
          <w:sz w:val="26"/>
          <w:szCs w:val="26"/>
        </w:rPr>
        <w:t>что</w:t>
      </w:r>
      <w:r w:rsidRPr="008126F6">
        <w:rPr>
          <w:rFonts w:eastAsia="Calibri" w:cs="Times New Roman"/>
          <w:sz w:val="26"/>
          <w:szCs w:val="26"/>
        </w:rPr>
        <w:t xml:space="preserve"> дает основание предположить, что школы формально отнеслись </w:t>
      </w:r>
      <w:r w:rsidR="002237CA" w:rsidRPr="008126F6">
        <w:rPr>
          <w:rFonts w:eastAsia="Calibri" w:cs="Times New Roman"/>
          <w:sz w:val="26"/>
          <w:szCs w:val="26"/>
        </w:rPr>
        <w:t xml:space="preserve">к разработке указанного модуля. </w:t>
      </w:r>
      <w:r w:rsidR="00224759" w:rsidRPr="008126F6">
        <w:rPr>
          <w:rFonts w:eastAsia="Calibri" w:cs="Times New Roman"/>
          <w:sz w:val="26"/>
          <w:szCs w:val="26"/>
        </w:rPr>
        <w:t xml:space="preserve">Не прослеживается полноценная  профессиональная ориентация детей, начиная с  начального уровня: через </w:t>
      </w:r>
      <w:r w:rsidR="00224759" w:rsidRPr="008126F6">
        <w:rPr>
          <w:sz w:val="26"/>
          <w:szCs w:val="26"/>
        </w:rPr>
        <w:t>создание открытого поля возможностей для ориентации, всевозможных проб через сотрудничество, которое</w:t>
      </w:r>
      <w:r w:rsidR="002E3D7C" w:rsidRPr="008126F6">
        <w:rPr>
          <w:sz w:val="26"/>
          <w:szCs w:val="26"/>
        </w:rPr>
        <w:t xml:space="preserve"> сложилось в течение  многих лет</w:t>
      </w:r>
      <w:r w:rsidR="008C5068">
        <w:rPr>
          <w:sz w:val="26"/>
          <w:szCs w:val="26"/>
        </w:rPr>
        <w:t xml:space="preserve"> с промышленными и социальными организациями.</w:t>
      </w:r>
    </w:p>
    <w:p w:rsidR="008C5068" w:rsidRPr="00300145" w:rsidRDefault="00F67C91" w:rsidP="008C5068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Таким образом, т</w:t>
      </w:r>
      <w:r w:rsidR="00827B36" w:rsidRPr="00300145">
        <w:rPr>
          <w:rFonts w:cs="Times New Roman"/>
          <w:b/>
          <w:sz w:val="26"/>
          <w:szCs w:val="26"/>
        </w:rPr>
        <w:t>ипичными затруднениями стали:</w:t>
      </w:r>
    </w:p>
    <w:p w:rsidR="00827B36" w:rsidRPr="00827B36" w:rsidRDefault="00827B36" w:rsidP="00827B36">
      <w:pPr>
        <w:pStyle w:val="a3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827B36">
        <w:rPr>
          <w:rFonts w:cs="Times New Roman"/>
          <w:sz w:val="26"/>
          <w:szCs w:val="26"/>
        </w:rPr>
        <w:t xml:space="preserve">описание модулей </w:t>
      </w:r>
      <w:r>
        <w:rPr>
          <w:rFonts w:cs="Times New Roman"/>
          <w:sz w:val="26"/>
          <w:szCs w:val="26"/>
        </w:rPr>
        <w:t xml:space="preserve">не </w:t>
      </w:r>
      <w:r w:rsidRPr="00827B36">
        <w:rPr>
          <w:rFonts w:cs="Times New Roman"/>
          <w:sz w:val="26"/>
          <w:szCs w:val="26"/>
        </w:rPr>
        <w:t>включает в себя представление содержания воспитания (для чего делаем? на что ориентирована деятельность?), видов деятельности</w:t>
      </w:r>
      <w:r>
        <w:rPr>
          <w:rFonts w:cs="Times New Roman"/>
          <w:sz w:val="26"/>
          <w:szCs w:val="26"/>
        </w:rPr>
        <w:t xml:space="preserve"> </w:t>
      </w:r>
      <w:r w:rsidRPr="00827B36">
        <w:rPr>
          <w:rFonts w:cs="Times New Roman"/>
          <w:sz w:val="26"/>
          <w:szCs w:val="26"/>
        </w:rPr>
        <w:t>(что делаем?) и форм деятельности (как делаем?)</w:t>
      </w:r>
      <w:r>
        <w:rPr>
          <w:rFonts w:cs="Times New Roman"/>
          <w:sz w:val="26"/>
          <w:szCs w:val="26"/>
        </w:rPr>
        <w:t xml:space="preserve"> </w:t>
      </w:r>
      <w:r w:rsidR="00232E06" w:rsidRPr="00FF5DC4">
        <w:rPr>
          <w:rFonts w:cs="Times New Roman"/>
          <w:sz w:val="26"/>
          <w:szCs w:val="26"/>
          <w:u w:val="single"/>
        </w:rPr>
        <w:t>24</w:t>
      </w:r>
      <w:r>
        <w:rPr>
          <w:rFonts w:cs="Times New Roman"/>
          <w:sz w:val="26"/>
          <w:szCs w:val="26"/>
        </w:rPr>
        <w:t>%;</w:t>
      </w:r>
    </w:p>
    <w:p w:rsidR="00827B36" w:rsidRPr="00827B36" w:rsidRDefault="00827B36" w:rsidP="00827B36">
      <w:pPr>
        <w:pStyle w:val="a3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7A26FD">
        <w:rPr>
          <w:rFonts w:cs="Times New Roman"/>
          <w:sz w:val="26"/>
          <w:szCs w:val="26"/>
          <w:highlight w:val="yellow"/>
        </w:rPr>
        <w:t>описание модулей не носит уникальный характер, не отражает своеобразие воспитательной деятельности школы</w:t>
      </w:r>
      <w:r w:rsidRPr="00827B36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  <w:r w:rsidRPr="00827B36">
        <w:rPr>
          <w:rFonts w:cs="Times New Roman"/>
          <w:sz w:val="26"/>
          <w:szCs w:val="26"/>
        </w:rPr>
        <w:t>являетс</w:t>
      </w:r>
      <w:r>
        <w:rPr>
          <w:rFonts w:cs="Times New Roman"/>
          <w:sz w:val="26"/>
          <w:szCs w:val="26"/>
        </w:rPr>
        <w:t xml:space="preserve">я копией текста примерной программы </w:t>
      </w:r>
      <w:r w:rsidR="00FF5DC4" w:rsidRPr="00FF5DC4">
        <w:rPr>
          <w:rFonts w:cs="Times New Roman"/>
          <w:sz w:val="26"/>
          <w:szCs w:val="26"/>
          <w:u w:val="single"/>
        </w:rPr>
        <w:t>32</w:t>
      </w:r>
      <w:r w:rsidR="00FF5DC4">
        <w:rPr>
          <w:rFonts w:cs="Times New Roman"/>
          <w:sz w:val="26"/>
          <w:szCs w:val="26"/>
        </w:rPr>
        <w:t>%.</w:t>
      </w:r>
    </w:p>
    <w:p w:rsidR="00827B36" w:rsidRPr="00827B36" w:rsidRDefault="00827B36" w:rsidP="00827B36">
      <w:pPr>
        <w:pStyle w:val="a3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827B36">
        <w:rPr>
          <w:rFonts w:cs="Times New Roman"/>
          <w:sz w:val="26"/>
          <w:szCs w:val="26"/>
        </w:rPr>
        <w:t xml:space="preserve">текст модулей </w:t>
      </w:r>
      <w:r>
        <w:rPr>
          <w:rFonts w:cs="Times New Roman"/>
          <w:sz w:val="26"/>
          <w:szCs w:val="26"/>
        </w:rPr>
        <w:t xml:space="preserve">не </w:t>
      </w:r>
      <w:r w:rsidRPr="00827B36">
        <w:rPr>
          <w:rFonts w:cs="Times New Roman"/>
          <w:sz w:val="26"/>
          <w:szCs w:val="26"/>
        </w:rPr>
        <w:t>лаконичен, содержит ненужные, запутывающие элементы</w:t>
      </w:r>
      <w:r>
        <w:rPr>
          <w:rFonts w:cs="Times New Roman"/>
          <w:sz w:val="26"/>
          <w:szCs w:val="26"/>
        </w:rPr>
        <w:t xml:space="preserve"> –  </w:t>
      </w:r>
      <w:r w:rsidR="00FF5DC4" w:rsidRPr="00FF5DC4">
        <w:rPr>
          <w:rFonts w:cs="Times New Roman"/>
          <w:sz w:val="26"/>
          <w:szCs w:val="26"/>
          <w:u w:val="single"/>
        </w:rPr>
        <w:t>18</w:t>
      </w:r>
      <w:r w:rsidR="00FF5DC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%;</w:t>
      </w:r>
    </w:p>
    <w:p w:rsidR="00827B36" w:rsidRPr="00827B36" w:rsidRDefault="00827B36" w:rsidP="00827B36">
      <w:pPr>
        <w:pStyle w:val="a3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827B36">
        <w:rPr>
          <w:rFonts w:cs="Times New Roman"/>
          <w:sz w:val="26"/>
          <w:szCs w:val="26"/>
        </w:rPr>
        <w:t xml:space="preserve">текст модулей </w:t>
      </w:r>
      <w:r w:rsidR="00300145">
        <w:rPr>
          <w:rFonts w:cs="Times New Roman"/>
          <w:sz w:val="26"/>
          <w:szCs w:val="26"/>
        </w:rPr>
        <w:t>не носит</w:t>
      </w:r>
      <w:r w:rsidRPr="00827B36">
        <w:rPr>
          <w:rFonts w:cs="Times New Roman"/>
          <w:sz w:val="26"/>
          <w:szCs w:val="26"/>
        </w:rPr>
        <w:t xml:space="preserve"> программный характер, </w:t>
      </w:r>
      <w:r w:rsidR="00300145">
        <w:rPr>
          <w:rFonts w:cs="Times New Roman"/>
          <w:sz w:val="26"/>
          <w:szCs w:val="26"/>
        </w:rPr>
        <w:t xml:space="preserve">не </w:t>
      </w:r>
      <w:r w:rsidRPr="00827B36">
        <w:rPr>
          <w:rFonts w:cs="Times New Roman"/>
          <w:sz w:val="26"/>
          <w:szCs w:val="26"/>
        </w:rPr>
        <w:t xml:space="preserve">описываются те элементы, которые функционируют ежегодно, </w:t>
      </w:r>
      <w:r w:rsidR="00300145">
        <w:rPr>
          <w:rFonts w:cs="Times New Roman"/>
          <w:sz w:val="26"/>
          <w:szCs w:val="26"/>
        </w:rPr>
        <w:t>включены</w:t>
      </w:r>
      <w:r w:rsidRPr="00827B36">
        <w:rPr>
          <w:rFonts w:cs="Times New Roman"/>
          <w:sz w:val="26"/>
          <w:szCs w:val="26"/>
        </w:rPr>
        <w:t xml:space="preserve"> «одноразовые» мероприятия, </w:t>
      </w:r>
      <w:r w:rsidR="00300145">
        <w:rPr>
          <w:rFonts w:cs="Times New Roman"/>
          <w:sz w:val="26"/>
          <w:szCs w:val="26"/>
        </w:rPr>
        <w:t xml:space="preserve">не </w:t>
      </w:r>
      <w:r w:rsidRPr="00827B36">
        <w:rPr>
          <w:rFonts w:cs="Times New Roman"/>
          <w:sz w:val="26"/>
          <w:szCs w:val="26"/>
        </w:rPr>
        <w:t>отмечается оптимальность отбора видов и форм деятельности</w:t>
      </w:r>
      <w:r w:rsidR="00300145">
        <w:rPr>
          <w:rFonts w:cs="Times New Roman"/>
          <w:sz w:val="26"/>
          <w:szCs w:val="26"/>
        </w:rPr>
        <w:t xml:space="preserve"> –</w:t>
      </w:r>
      <w:r w:rsidR="00A04488">
        <w:rPr>
          <w:rFonts w:cs="Times New Roman"/>
          <w:sz w:val="26"/>
          <w:szCs w:val="26"/>
          <w:u w:val="single"/>
        </w:rPr>
        <w:t>2</w:t>
      </w:r>
      <w:r w:rsidR="00FF5DC4" w:rsidRPr="00FF5DC4">
        <w:rPr>
          <w:rFonts w:cs="Times New Roman"/>
          <w:sz w:val="26"/>
          <w:szCs w:val="26"/>
          <w:u w:val="single"/>
        </w:rPr>
        <w:t>4</w:t>
      </w:r>
      <w:r w:rsidR="00300145">
        <w:rPr>
          <w:rFonts w:cs="Times New Roman"/>
          <w:sz w:val="26"/>
          <w:szCs w:val="26"/>
        </w:rPr>
        <w:t>%;</w:t>
      </w:r>
    </w:p>
    <w:p w:rsidR="00827B36" w:rsidRPr="00827B36" w:rsidRDefault="00827B36" w:rsidP="00827B36">
      <w:pPr>
        <w:pStyle w:val="a3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827B36">
        <w:rPr>
          <w:rFonts w:cs="Times New Roman"/>
          <w:sz w:val="26"/>
          <w:szCs w:val="26"/>
        </w:rPr>
        <w:t>в предлагаемых модулях</w:t>
      </w:r>
      <w:r w:rsidR="00300145">
        <w:rPr>
          <w:rFonts w:cs="Times New Roman"/>
          <w:sz w:val="26"/>
          <w:szCs w:val="26"/>
        </w:rPr>
        <w:t xml:space="preserve"> не</w:t>
      </w:r>
      <w:r w:rsidRPr="00827B36">
        <w:rPr>
          <w:rFonts w:cs="Times New Roman"/>
          <w:sz w:val="26"/>
          <w:szCs w:val="26"/>
        </w:rPr>
        <w:t xml:space="preserve"> отражено системное взаимодействие всех субъектов воспитания, включенность социальных партнеров, родительской общественности, детей, использование ресурсов воспитательной среды</w:t>
      </w:r>
      <w:r w:rsidR="00300145">
        <w:rPr>
          <w:rFonts w:cs="Times New Roman"/>
          <w:sz w:val="26"/>
          <w:szCs w:val="26"/>
        </w:rPr>
        <w:t xml:space="preserve"> –  </w:t>
      </w:r>
      <w:r w:rsidR="00FF5DC4">
        <w:rPr>
          <w:rFonts w:cs="Times New Roman"/>
          <w:sz w:val="26"/>
          <w:szCs w:val="26"/>
        </w:rPr>
        <w:t>16</w:t>
      </w:r>
      <w:r w:rsidR="00300145">
        <w:rPr>
          <w:rFonts w:cs="Times New Roman"/>
          <w:sz w:val="26"/>
          <w:szCs w:val="26"/>
        </w:rPr>
        <w:t>%.</w:t>
      </w:r>
    </w:p>
    <w:p w:rsidR="00827B36" w:rsidRDefault="00827B36" w:rsidP="008C506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8C5068" w:rsidRDefault="00E03622" w:rsidP="008C5068">
      <w:pPr>
        <w:ind w:firstLine="709"/>
        <w:jc w:val="both"/>
        <w:rPr>
          <w:rFonts w:cs="Times New Roman"/>
          <w:b/>
          <w:sz w:val="28"/>
          <w:szCs w:val="28"/>
        </w:rPr>
      </w:pPr>
      <w:r w:rsidRPr="00863F99">
        <w:rPr>
          <w:rFonts w:cs="Times New Roman"/>
          <w:b/>
          <w:sz w:val="28"/>
          <w:szCs w:val="28"/>
        </w:rPr>
        <w:t>Основные</w:t>
      </w:r>
      <w:r w:rsidRPr="00863F99">
        <w:rPr>
          <w:rFonts w:cs="Times New Roman"/>
          <w:b/>
          <w:sz w:val="26"/>
          <w:szCs w:val="26"/>
        </w:rPr>
        <w:t xml:space="preserve"> направления самоанализа воспитательной работы</w:t>
      </w:r>
    </w:p>
    <w:p w:rsidR="009553B4" w:rsidRDefault="002D3A2C" w:rsidP="008C5068">
      <w:pPr>
        <w:ind w:firstLine="709"/>
        <w:jc w:val="both"/>
        <w:rPr>
          <w:rFonts w:cs="Times New Roman"/>
          <w:sz w:val="26"/>
          <w:szCs w:val="26"/>
        </w:rPr>
      </w:pPr>
      <w:r w:rsidRPr="00E03622">
        <w:rPr>
          <w:rFonts w:cs="Times New Roman"/>
          <w:sz w:val="26"/>
          <w:szCs w:val="26"/>
        </w:rPr>
        <w:t xml:space="preserve">100% </w:t>
      </w:r>
      <w:r w:rsidR="00E03622" w:rsidRPr="00E03622">
        <w:rPr>
          <w:rFonts w:cs="Times New Roman"/>
          <w:sz w:val="26"/>
          <w:szCs w:val="26"/>
        </w:rPr>
        <w:t>школ</w:t>
      </w:r>
      <w:r w:rsidRPr="00E03622">
        <w:rPr>
          <w:rFonts w:cs="Times New Roman"/>
          <w:sz w:val="26"/>
          <w:szCs w:val="26"/>
        </w:rPr>
        <w:t xml:space="preserve"> столкнулись с трудностями при </w:t>
      </w:r>
      <w:r w:rsidR="00E03622" w:rsidRPr="00E03622">
        <w:rPr>
          <w:rFonts w:cs="Times New Roman"/>
          <w:sz w:val="26"/>
          <w:szCs w:val="26"/>
        </w:rPr>
        <w:t>проектировании</w:t>
      </w:r>
      <w:r w:rsidRPr="00E03622">
        <w:rPr>
          <w:rFonts w:cs="Times New Roman"/>
          <w:sz w:val="26"/>
          <w:szCs w:val="26"/>
        </w:rPr>
        <w:t xml:space="preserve"> данного раздела</w:t>
      </w:r>
      <w:r w:rsidR="00E03622" w:rsidRPr="00E03622">
        <w:rPr>
          <w:rFonts w:cs="Times New Roman"/>
          <w:sz w:val="26"/>
          <w:szCs w:val="26"/>
        </w:rPr>
        <w:t>.</w:t>
      </w:r>
      <w:r w:rsidR="00E03622">
        <w:rPr>
          <w:rFonts w:cs="Times New Roman"/>
          <w:sz w:val="26"/>
          <w:szCs w:val="26"/>
        </w:rPr>
        <w:t xml:space="preserve"> </w:t>
      </w:r>
    </w:p>
    <w:p w:rsidR="00A36F91" w:rsidRDefault="00A36F91" w:rsidP="00A36F9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 100% общеобразовательных школ </w:t>
      </w:r>
      <w:r>
        <w:rPr>
          <w:rFonts w:eastAsia="Calibri" w:cs="Times New Roman"/>
          <w:sz w:val="26"/>
          <w:szCs w:val="26"/>
        </w:rPr>
        <w:t>о</w:t>
      </w:r>
      <w:r w:rsidRPr="00A36F91">
        <w:rPr>
          <w:rFonts w:eastAsia="Calibri" w:cs="Times New Roman"/>
          <w:sz w:val="26"/>
          <w:szCs w:val="26"/>
        </w:rPr>
        <w:t xml:space="preserve">характеризованы основные направления проведения самоанализа воспитательной работы в течение года, </w:t>
      </w:r>
      <w:r w:rsidRPr="00A36F91">
        <w:rPr>
          <w:rFonts w:eastAsia="Calibri" w:cs="Times New Roman"/>
          <w:sz w:val="26"/>
          <w:szCs w:val="26"/>
        </w:rPr>
        <w:lastRenderedPageBreak/>
        <w:t>перечень на</w:t>
      </w:r>
      <w:r>
        <w:rPr>
          <w:rFonts w:eastAsia="Calibri" w:cs="Times New Roman"/>
          <w:sz w:val="26"/>
          <w:szCs w:val="26"/>
        </w:rPr>
        <w:t xml:space="preserve">правлений актуален и достаточен, однако лишь </w:t>
      </w:r>
      <w:r w:rsidR="00FF5DC4">
        <w:rPr>
          <w:rFonts w:eastAsia="Calibri" w:cs="Times New Roman"/>
          <w:sz w:val="26"/>
          <w:szCs w:val="26"/>
        </w:rPr>
        <w:t>29</w:t>
      </w:r>
      <w:r>
        <w:rPr>
          <w:rFonts w:eastAsia="Calibri" w:cs="Times New Roman"/>
          <w:sz w:val="26"/>
          <w:szCs w:val="26"/>
        </w:rPr>
        <w:t xml:space="preserve"> школ п</w:t>
      </w:r>
      <w:r w:rsidRPr="00A36F91">
        <w:rPr>
          <w:rFonts w:eastAsia="Calibri" w:cs="Times New Roman"/>
          <w:sz w:val="26"/>
          <w:szCs w:val="26"/>
        </w:rPr>
        <w:t>редставленны</w:t>
      </w:r>
      <w:r>
        <w:rPr>
          <w:rFonts w:eastAsia="Calibri" w:cs="Times New Roman"/>
          <w:sz w:val="26"/>
          <w:szCs w:val="26"/>
        </w:rPr>
        <w:t>е</w:t>
      </w:r>
      <w:r w:rsidRPr="00A36F91">
        <w:rPr>
          <w:rFonts w:eastAsia="Calibri" w:cs="Times New Roman"/>
          <w:sz w:val="26"/>
          <w:szCs w:val="26"/>
        </w:rPr>
        <w:t xml:space="preserve"> модул</w:t>
      </w:r>
      <w:r>
        <w:rPr>
          <w:rFonts w:eastAsia="Calibri" w:cs="Times New Roman"/>
          <w:sz w:val="26"/>
          <w:szCs w:val="26"/>
        </w:rPr>
        <w:t>и (инвариантные и вариативные) вошли</w:t>
      </w:r>
      <w:r w:rsidRPr="00A36F91">
        <w:rPr>
          <w:rFonts w:eastAsia="Calibri" w:cs="Times New Roman"/>
          <w:sz w:val="26"/>
          <w:szCs w:val="26"/>
        </w:rPr>
        <w:t xml:space="preserve"> в направление самоанализа ОО.</w:t>
      </w:r>
    </w:p>
    <w:p w:rsidR="00A36F91" w:rsidRDefault="00A36F91" w:rsidP="00A36F9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Только </w:t>
      </w:r>
      <w:r w:rsidR="00FF5DC4">
        <w:rPr>
          <w:rFonts w:eastAsia="Calibri" w:cs="Times New Roman"/>
          <w:sz w:val="26"/>
          <w:szCs w:val="26"/>
        </w:rPr>
        <w:t>13</w:t>
      </w:r>
      <w:r w:rsidRPr="007A26FD">
        <w:rPr>
          <w:rFonts w:eastAsia="Calibri" w:cs="Times New Roman"/>
          <w:sz w:val="26"/>
          <w:szCs w:val="26"/>
          <w:highlight w:val="yellow"/>
        </w:rPr>
        <w:t>% программ названы критерии, по которым школа осуществляет самоанализ воспитательной работы, критерии отвечают цели, целевым приоритетами задачам рабочей программы воспитания.</w:t>
      </w:r>
    </w:p>
    <w:p w:rsidR="00690B3B" w:rsidRDefault="00A36F91" w:rsidP="00A36F9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</w:t>
      </w:r>
      <w:r w:rsidR="00FF5DC4">
        <w:rPr>
          <w:rFonts w:eastAsia="Calibri" w:cs="Times New Roman"/>
          <w:sz w:val="26"/>
          <w:szCs w:val="26"/>
        </w:rPr>
        <w:t xml:space="preserve"> 8</w:t>
      </w:r>
      <w:r>
        <w:rPr>
          <w:rFonts w:eastAsia="Calibri" w:cs="Times New Roman"/>
          <w:sz w:val="26"/>
          <w:szCs w:val="26"/>
        </w:rPr>
        <w:t xml:space="preserve"> программах обозначены</w:t>
      </w:r>
      <w:r w:rsidRPr="00A36F91">
        <w:rPr>
          <w:rFonts w:eastAsia="Calibri" w:cs="Times New Roman"/>
          <w:sz w:val="26"/>
          <w:szCs w:val="26"/>
        </w:rPr>
        <w:t xml:space="preserve"> методы и методики, на основании данных которых осуществляется самоанализ, предложенный диагностический инструментарий адекватен</w:t>
      </w:r>
      <w:r w:rsidR="008A5357">
        <w:rPr>
          <w:rFonts w:eastAsia="Calibri" w:cs="Times New Roman"/>
          <w:sz w:val="26"/>
          <w:szCs w:val="26"/>
        </w:rPr>
        <w:t>.</w:t>
      </w:r>
      <w:r w:rsidR="00690B3B">
        <w:rPr>
          <w:rFonts w:eastAsia="Calibri" w:cs="Times New Roman"/>
          <w:sz w:val="26"/>
          <w:szCs w:val="26"/>
        </w:rPr>
        <w:t xml:space="preserve"> При этом лишь </w:t>
      </w:r>
      <w:r w:rsidR="00FF5DC4">
        <w:rPr>
          <w:rFonts w:eastAsia="Calibri" w:cs="Times New Roman"/>
          <w:sz w:val="26"/>
          <w:szCs w:val="26"/>
        </w:rPr>
        <w:t xml:space="preserve">6 </w:t>
      </w:r>
      <w:r w:rsidR="00690B3B">
        <w:rPr>
          <w:rFonts w:eastAsia="Calibri" w:cs="Times New Roman"/>
          <w:sz w:val="26"/>
          <w:szCs w:val="26"/>
        </w:rPr>
        <w:t>% школ</w:t>
      </w:r>
      <w:r w:rsidR="00574CE8">
        <w:rPr>
          <w:rFonts w:eastAsia="Calibri" w:cs="Times New Roman"/>
          <w:sz w:val="26"/>
          <w:szCs w:val="26"/>
        </w:rPr>
        <w:t xml:space="preserve"> используют информационные системы для сбора и обработки данных.</w:t>
      </w:r>
    </w:p>
    <w:p w:rsidR="00A36F91" w:rsidRDefault="008A5357" w:rsidP="00A36F9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Ц</w:t>
      </w:r>
      <w:r w:rsidR="00A36F91" w:rsidRPr="00A36F91">
        <w:rPr>
          <w:rFonts w:eastAsia="Calibri" w:cs="Times New Roman"/>
          <w:sz w:val="26"/>
          <w:szCs w:val="26"/>
        </w:rPr>
        <w:t>икл</w:t>
      </w:r>
      <w:r>
        <w:rPr>
          <w:rFonts w:eastAsia="Calibri" w:cs="Times New Roman"/>
          <w:sz w:val="26"/>
          <w:szCs w:val="26"/>
        </w:rPr>
        <w:t xml:space="preserve">ограмма проведения диагностических процедур представлена у </w:t>
      </w:r>
      <w:r w:rsidR="00FF5DC4">
        <w:rPr>
          <w:rFonts w:eastAsia="Calibri" w:cs="Times New Roman"/>
          <w:sz w:val="26"/>
          <w:szCs w:val="26"/>
        </w:rPr>
        <w:t xml:space="preserve">6 </w:t>
      </w:r>
      <w:r>
        <w:rPr>
          <w:rFonts w:eastAsia="Calibri" w:cs="Times New Roman"/>
          <w:sz w:val="26"/>
          <w:szCs w:val="26"/>
        </w:rPr>
        <w:t>образовательных организаций.</w:t>
      </w:r>
    </w:p>
    <w:p w:rsidR="008A5357" w:rsidRDefault="00FF5DC4" w:rsidP="00A36F9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19</w:t>
      </w:r>
      <w:r w:rsidR="008A5357">
        <w:rPr>
          <w:rFonts w:eastAsia="Calibri" w:cs="Times New Roman"/>
          <w:sz w:val="26"/>
          <w:szCs w:val="26"/>
        </w:rPr>
        <w:t xml:space="preserve">% программ </w:t>
      </w:r>
      <w:r w:rsidR="00300145">
        <w:rPr>
          <w:rFonts w:eastAsia="Calibri" w:cs="Times New Roman"/>
          <w:sz w:val="26"/>
          <w:szCs w:val="26"/>
        </w:rPr>
        <w:t xml:space="preserve">не </w:t>
      </w:r>
      <w:r w:rsidR="008A5357">
        <w:rPr>
          <w:rFonts w:eastAsia="Calibri" w:cs="Times New Roman"/>
          <w:sz w:val="26"/>
          <w:szCs w:val="26"/>
        </w:rPr>
        <w:t>содержат информацию</w:t>
      </w:r>
      <w:r w:rsidR="008A5357" w:rsidRPr="008A5357">
        <w:rPr>
          <w:rFonts w:eastAsia="Calibri" w:cs="Times New Roman"/>
          <w:sz w:val="26"/>
          <w:szCs w:val="26"/>
        </w:rPr>
        <w:t>, в каких формах представляются заключения о состоянии воспитательной работы и каким образом они используются в дальнейшей практике школы</w:t>
      </w:r>
      <w:r w:rsidR="008A5357">
        <w:rPr>
          <w:rFonts w:eastAsia="Calibri" w:cs="Times New Roman"/>
          <w:sz w:val="26"/>
          <w:szCs w:val="26"/>
        </w:rPr>
        <w:t>.</w:t>
      </w:r>
    </w:p>
    <w:p w:rsidR="008A5357" w:rsidRDefault="008A5357" w:rsidP="00A36F91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A5357">
        <w:rPr>
          <w:rFonts w:eastAsia="Calibri" w:cs="Times New Roman"/>
          <w:sz w:val="26"/>
          <w:szCs w:val="26"/>
        </w:rPr>
        <w:t xml:space="preserve">Анализ воспитательной работы </w:t>
      </w:r>
      <w:r>
        <w:rPr>
          <w:rFonts w:eastAsia="Calibri" w:cs="Times New Roman"/>
          <w:sz w:val="26"/>
          <w:szCs w:val="26"/>
        </w:rPr>
        <w:t>должен иметь</w:t>
      </w:r>
      <w:r w:rsidRPr="008A5357">
        <w:rPr>
          <w:rFonts w:eastAsia="Calibri" w:cs="Times New Roman"/>
          <w:sz w:val="26"/>
          <w:szCs w:val="26"/>
        </w:rPr>
        <w:t xml:space="preserve"> открытый характер, </w:t>
      </w:r>
      <w:r>
        <w:rPr>
          <w:rFonts w:eastAsia="Calibri" w:cs="Times New Roman"/>
          <w:sz w:val="26"/>
          <w:szCs w:val="26"/>
        </w:rPr>
        <w:t>предполагать</w:t>
      </w:r>
      <w:r w:rsidRPr="008A5357">
        <w:rPr>
          <w:rFonts w:eastAsia="Calibri" w:cs="Times New Roman"/>
          <w:sz w:val="26"/>
          <w:szCs w:val="26"/>
        </w:rPr>
        <w:t xml:space="preserve"> внешнее оценивание воспитания со стор</w:t>
      </w:r>
      <w:r>
        <w:rPr>
          <w:rFonts w:eastAsia="Calibri" w:cs="Times New Roman"/>
          <w:sz w:val="26"/>
          <w:szCs w:val="26"/>
        </w:rPr>
        <w:t xml:space="preserve">оны участников образовательных отношений </w:t>
      </w:r>
      <w:r w:rsidRPr="008A5357">
        <w:rPr>
          <w:rFonts w:eastAsia="Calibri" w:cs="Times New Roman"/>
          <w:sz w:val="26"/>
          <w:szCs w:val="26"/>
        </w:rPr>
        <w:t>(</w:t>
      </w:r>
      <w:r>
        <w:rPr>
          <w:rFonts w:eastAsia="Calibri" w:cs="Times New Roman"/>
          <w:sz w:val="26"/>
          <w:szCs w:val="26"/>
        </w:rPr>
        <w:t>обучающихся</w:t>
      </w:r>
      <w:r w:rsidRPr="008A5357">
        <w:rPr>
          <w:rFonts w:eastAsia="Calibri" w:cs="Times New Roman"/>
          <w:sz w:val="26"/>
          <w:szCs w:val="26"/>
        </w:rPr>
        <w:t>, родителей</w:t>
      </w:r>
      <w:r>
        <w:rPr>
          <w:rFonts w:eastAsia="Calibri" w:cs="Times New Roman"/>
          <w:sz w:val="26"/>
          <w:szCs w:val="26"/>
        </w:rPr>
        <w:t xml:space="preserve"> (законных представителей)</w:t>
      </w:r>
      <w:r w:rsidRPr="008A5357">
        <w:rPr>
          <w:rFonts w:eastAsia="Calibri" w:cs="Times New Roman"/>
          <w:sz w:val="26"/>
          <w:szCs w:val="26"/>
        </w:rPr>
        <w:t>, общественности) и внутреннее оценивание со стороны организаторов воспитательной деятельности</w:t>
      </w:r>
      <w:r>
        <w:rPr>
          <w:rFonts w:eastAsia="Calibri" w:cs="Times New Roman"/>
          <w:sz w:val="26"/>
          <w:szCs w:val="26"/>
        </w:rPr>
        <w:t xml:space="preserve"> </w:t>
      </w:r>
      <w:r w:rsidRPr="008A5357">
        <w:rPr>
          <w:rFonts w:eastAsia="Calibri" w:cs="Times New Roman"/>
          <w:sz w:val="26"/>
          <w:szCs w:val="26"/>
        </w:rPr>
        <w:t>(администрации, педагогов, иных специалистов).</w:t>
      </w:r>
      <w:r>
        <w:rPr>
          <w:rFonts w:eastAsia="Calibri" w:cs="Times New Roman"/>
          <w:sz w:val="26"/>
          <w:szCs w:val="26"/>
        </w:rPr>
        <w:t xml:space="preserve"> Данная информация отсутствует во всех 52 изученных программах.</w:t>
      </w:r>
    </w:p>
    <w:p w:rsidR="008A5357" w:rsidRDefault="008A5357" w:rsidP="00A36F91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F67C91" w:rsidRDefault="00F67C91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4525BF" w:rsidRDefault="00423743" w:rsidP="008F4928">
      <w:pPr>
        <w:ind w:firstLine="709"/>
        <w:jc w:val="both"/>
        <w:rPr>
          <w:rFonts w:cs="Times New Roman"/>
          <w:sz w:val="26"/>
          <w:szCs w:val="26"/>
        </w:rPr>
      </w:pPr>
      <w:r w:rsidRPr="008475D5">
        <w:rPr>
          <w:rFonts w:cs="Times New Roman"/>
          <w:b/>
          <w:sz w:val="26"/>
          <w:szCs w:val="26"/>
        </w:rPr>
        <w:lastRenderedPageBreak/>
        <w:t>Рекомендации</w:t>
      </w:r>
      <w:r>
        <w:rPr>
          <w:rFonts w:cs="Times New Roman"/>
          <w:sz w:val="26"/>
          <w:szCs w:val="26"/>
        </w:rPr>
        <w:t>:</w:t>
      </w:r>
    </w:p>
    <w:p w:rsidR="00423743" w:rsidRPr="00300145" w:rsidRDefault="00423743" w:rsidP="008F4928">
      <w:pPr>
        <w:ind w:firstLine="709"/>
        <w:jc w:val="both"/>
        <w:rPr>
          <w:rStyle w:val="a6"/>
          <w:rFonts w:cs="Times New Roman"/>
          <w:b w:val="0"/>
          <w:sz w:val="26"/>
          <w:szCs w:val="26"/>
        </w:rPr>
      </w:pPr>
      <w:proofErr w:type="gramStart"/>
      <w:r w:rsidRPr="00300145">
        <w:rPr>
          <w:rFonts w:cs="Times New Roman"/>
          <w:sz w:val="26"/>
          <w:szCs w:val="26"/>
        </w:rPr>
        <w:t>1.Рук</w:t>
      </w:r>
      <w:r w:rsidR="008475D5" w:rsidRPr="00300145">
        <w:rPr>
          <w:rFonts w:cs="Times New Roman"/>
          <w:sz w:val="26"/>
          <w:szCs w:val="26"/>
        </w:rPr>
        <w:t>о</w:t>
      </w:r>
      <w:r w:rsidRPr="00300145">
        <w:rPr>
          <w:rFonts w:cs="Times New Roman"/>
          <w:sz w:val="26"/>
          <w:szCs w:val="26"/>
        </w:rPr>
        <w:t>водителям образовательных организаций</w:t>
      </w:r>
      <w:r w:rsidRPr="00300145">
        <w:rPr>
          <w:rFonts w:cs="Times New Roman"/>
          <w:b/>
          <w:sz w:val="26"/>
          <w:szCs w:val="26"/>
        </w:rPr>
        <w:t>,</w:t>
      </w:r>
      <w:r w:rsidR="00BD1474" w:rsidRPr="00300145">
        <w:rPr>
          <w:rStyle w:val="a6"/>
          <w:rFonts w:cs="Times New Roman"/>
          <w:b w:val="0"/>
          <w:sz w:val="26"/>
          <w:szCs w:val="26"/>
        </w:rPr>
        <w:t xml:space="preserve"> </w:t>
      </w:r>
      <w:r w:rsidRPr="00300145">
        <w:rPr>
          <w:rStyle w:val="a6"/>
          <w:rFonts w:cs="Times New Roman"/>
          <w:b w:val="0"/>
          <w:sz w:val="26"/>
          <w:szCs w:val="26"/>
        </w:rPr>
        <w:t xml:space="preserve">осуществляющих образовательную деятельность по образовательным программам начального общего, основного общего и среднего общего образования, </w:t>
      </w:r>
      <w:r w:rsidR="00BD1474" w:rsidRPr="00300145">
        <w:rPr>
          <w:rStyle w:val="a6"/>
          <w:rFonts w:cs="Times New Roman"/>
          <w:b w:val="0"/>
          <w:sz w:val="26"/>
          <w:szCs w:val="26"/>
        </w:rPr>
        <w:t xml:space="preserve">обратить внимание на то, </w:t>
      </w:r>
      <w:r w:rsidRPr="00300145">
        <w:rPr>
          <w:rStyle w:val="a6"/>
          <w:rFonts w:cs="Times New Roman"/>
          <w:b w:val="0"/>
          <w:sz w:val="26"/>
          <w:szCs w:val="26"/>
        </w:rPr>
        <w:t>что в соответствие с частью 2 статьи 2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(далее — Федеральный закон № 304-ФЗ)</w:t>
      </w:r>
      <w:r w:rsidRPr="00300145">
        <w:rPr>
          <w:rFonts w:cs="Times New Roman"/>
          <w:b/>
          <w:sz w:val="26"/>
          <w:szCs w:val="26"/>
        </w:rPr>
        <w:t> </w:t>
      </w:r>
      <w:r w:rsidRPr="00300145">
        <w:rPr>
          <w:rStyle w:val="a6"/>
          <w:rFonts w:cs="Times New Roman"/>
          <w:b w:val="0"/>
          <w:sz w:val="26"/>
          <w:szCs w:val="26"/>
        </w:rPr>
        <w:t>образовательные программы подлежат</w:t>
      </w:r>
      <w:proofErr w:type="gramEnd"/>
      <w:r w:rsidRPr="00300145">
        <w:rPr>
          <w:rStyle w:val="a6"/>
          <w:rFonts w:cs="Times New Roman"/>
          <w:b w:val="0"/>
          <w:sz w:val="26"/>
          <w:szCs w:val="26"/>
        </w:rPr>
        <w:t xml:space="preserve"> приведению в соответствие с положениями Федерального закона от 29 декабря 2012 года № 273-ФЗ «Об образовании в Российской Федерации» (в редакции Федерального закона   № 304-ФЗ).</w:t>
      </w:r>
    </w:p>
    <w:p w:rsidR="00423743" w:rsidRPr="008475D5" w:rsidRDefault="00423743" w:rsidP="008F4928">
      <w:pPr>
        <w:ind w:firstLine="709"/>
        <w:jc w:val="both"/>
        <w:rPr>
          <w:rStyle w:val="a6"/>
          <w:rFonts w:cs="Times New Roman"/>
          <w:b w:val="0"/>
          <w:color w:val="404040"/>
          <w:sz w:val="26"/>
          <w:szCs w:val="26"/>
        </w:rPr>
      </w:pPr>
      <w:r w:rsidRPr="00300145">
        <w:rPr>
          <w:rFonts w:cs="Times New Roman"/>
          <w:sz w:val="26"/>
          <w:szCs w:val="26"/>
        </w:rPr>
        <w:t xml:space="preserve">2. </w:t>
      </w:r>
      <w:r w:rsidR="00BD1474" w:rsidRPr="00300145">
        <w:rPr>
          <w:rFonts w:cs="Times New Roman"/>
          <w:sz w:val="26"/>
          <w:szCs w:val="26"/>
        </w:rPr>
        <w:t>Разработчикам рабочей программы</w:t>
      </w:r>
      <w:r w:rsidR="00BD1474" w:rsidRPr="008475D5">
        <w:rPr>
          <w:rFonts w:cs="Times New Roman"/>
          <w:sz w:val="26"/>
          <w:szCs w:val="26"/>
        </w:rPr>
        <w:t xml:space="preserve"> воспитания</w:t>
      </w:r>
      <w:r w:rsidR="00BD1474" w:rsidRPr="008475D5">
        <w:rPr>
          <w:rFonts w:cs="Times New Roman"/>
          <w:b/>
          <w:sz w:val="26"/>
          <w:szCs w:val="26"/>
        </w:rPr>
        <w:t>:</w:t>
      </w:r>
    </w:p>
    <w:p w:rsidR="00BD1474" w:rsidRPr="008475D5" w:rsidRDefault="00BD1474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475D5">
        <w:rPr>
          <w:rFonts w:cs="Times New Roman"/>
          <w:sz w:val="26"/>
          <w:szCs w:val="26"/>
        </w:rPr>
        <w:t>1. Необходимо учесть,</w:t>
      </w:r>
      <w:r w:rsidR="00F67C91">
        <w:rPr>
          <w:rFonts w:cs="Times New Roman"/>
          <w:sz w:val="26"/>
          <w:szCs w:val="26"/>
        </w:rPr>
        <w:t xml:space="preserve"> </w:t>
      </w:r>
      <w:r w:rsidRPr="008475D5">
        <w:rPr>
          <w:rFonts w:cs="Times New Roman"/>
          <w:sz w:val="26"/>
          <w:szCs w:val="26"/>
        </w:rPr>
        <w:t>что новая рабочая программа воспитания</w:t>
      </w:r>
      <w:r w:rsidRPr="008475D5">
        <w:rPr>
          <w:rFonts w:eastAsia="Calibri" w:cs="Times New Roman"/>
          <w:sz w:val="26"/>
          <w:szCs w:val="26"/>
        </w:rPr>
        <w:t xml:space="preserve"> опирается на принципиально иные подходы в воспитании, поэтому копирование частей старых программ будет лишь свидетельствовать о том, что школа этих новых подходов не понимает или не принимает. </w:t>
      </w:r>
    </w:p>
    <w:p w:rsidR="00BD1474" w:rsidRPr="008475D5" w:rsidRDefault="00BD1474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475D5">
        <w:rPr>
          <w:rFonts w:cs="Times New Roman"/>
          <w:sz w:val="26"/>
          <w:szCs w:val="26"/>
        </w:rPr>
        <w:t>2.</w:t>
      </w:r>
      <w:r w:rsidRPr="008475D5">
        <w:rPr>
          <w:rFonts w:eastAsia="Calibri" w:cs="Times New Roman"/>
          <w:sz w:val="26"/>
          <w:szCs w:val="26"/>
        </w:rPr>
        <w:t xml:space="preserve"> Копирование фрагментов Примерной программы воспитания должно быть разумным в соотношение со своим авторским текстом. В противном случае школа демонстрирует формальное отношение к разработке  рабочей программы воспитания.</w:t>
      </w:r>
    </w:p>
    <w:p w:rsidR="00BD1474" w:rsidRPr="008475D5" w:rsidRDefault="00BD1474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475D5">
        <w:rPr>
          <w:rFonts w:eastAsia="Calibri" w:cs="Times New Roman"/>
          <w:sz w:val="26"/>
          <w:szCs w:val="26"/>
        </w:rPr>
        <w:t>3. Программа должна быть конкретной и лаконичной. Для того</w:t>
      </w:r>
      <w:proofErr w:type="gramStart"/>
      <w:r w:rsidRPr="008475D5">
        <w:rPr>
          <w:rFonts w:eastAsia="Calibri" w:cs="Times New Roman"/>
          <w:sz w:val="26"/>
          <w:szCs w:val="26"/>
        </w:rPr>
        <w:t>,</w:t>
      </w:r>
      <w:proofErr w:type="gramEnd"/>
      <w:r w:rsidRPr="008475D5">
        <w:rPr>
          <w:rFonts w:eastAsia="Calibri" w:cs="Times New Roman"/>
          <w:sz w:val="26"/>
          <w:szCs w:val="26"/>
        </w:rPr>
        <w:t xml:space="preserve"> чтобы выполнить все требования, вполне достаточно объема в пределах 30-35 листов.</w:t>
      </w:r>
    </w:p>
    <w:p w:rsidR="00BD1474" w:rsidRPr="008475D5" w:rsidRDefault="00BD1474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475D5">
        <w:rPr>
          <w:rFonts w:eastAsia="Calibri" w:cs="Times New Roman"/>
          <w:sz w:val="26"/>
          <w:szCs w:val="26"/>
        </w:rPr>
        <w:t xml:space="preserve">4. В РПВ должны быть представлены конкретные аспекты </w:t>
      </w:r>
      <w:r w:rsidRPr="008475D5">
        <w:rPr>
          <w:rFonts w:eastAsia="Calibri" w:cs="Times New Roman"/>
          <w:b/>
          <w:bCs/>
          <w:sz w:val="26"/>
          <w:szCs w:val="26"/>
        </w:rPr>
        <w:t xml:space="preserve">практической </w:t>
      </w:r>
      <w:r w:rsidRPr="008475D5">
        <w:rPr>
          <w:rFonts w:eastAsia="Calibri" w:cs="Times New Roman"/>
          <w:sz w:val="26"/>
          <w:szCs w:val="26"/>
        </w:rPr>
        <w:t>деятельности по воспитанию</w:t>
      </w:r>
    </w:p>
    <w:p w:rsidR="00BD1474" w:rsidRPr="008475D5" w:rsidRDefault="00BD1474" w:rsidP="008F4928">
      <w:pPr>
        <w:ind w:firstLine="709"/>
        <w:jc w:val="both"/>
        <w:rPr>
          <w:rFonts w:cs="Times New Roman"/>
          <w:sz w:val="26"/>
          <w:szCs w:val="26"/>
        </w:rPr>
      </w:pPr>
      <w:r w:rsidRPr="008475D5">
        <w:rPr>
          <w:rFonts w:cs="Times New Roman"/>
          <w:sz w:val="26"/>
          <w:szCs w:val="26"/>
        </w:rPr>
        <w:t>5.</w:t>
      </w:r>
      <w:r w:rsidRPr="008475D5">
        <w:rPr>
          <w:rFonts w:eastAsia="Calibri" w:cs="Times New Roman"/>
          <w:sz w:val="26"/>
          <w:szCs w:val="26"/>
        </w:rPr>
        <w:t xml:space="preserve"> Количество задач должно соответствовать количеству модулей. Если школа не выбрала какой-либо вариативный модуль, то соответствующая ему задача должна быть исключена. Если школа дополняет РПВ своим вариативным модулем, не прописанным в Примерной программе, то необходимо сформулировать задачу, соответствующую данному модулю. При этом важно руководствоваться логикой формулировки задач, предложенных в Примерной программе</w:t>
      </w:r>
    </w:p>
    <w:p w:rsidR="00BD1474" w:rsidRPr="008475D5" w:rsidRDefault="008475D5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475D5">
        <w:rPr>
          <w:rFonts w:cs="Times New Roman"/>
          <w:sz w:val="26"/>
          <w:szCs w:val="26"/>
        </w:rPr>
        <w:t>6.</w:t>
      </w:r>
      <w:r w:rsidRPr="008475D5">
        <w:rPr>
          <w:rFonts w:eastAsia="Calibri" w:cs="Times New Roman"/>
          <w:sz w:val="26"/>
          <w:szCs w:val="26"/>
        </w:rPr>
        <w:t xml:space="preserve"> Дополнительный вариативный модуль стоит вносить в Рабочую программу только в том случае, если данный вид воспитательной деятельности в школе ведется системно и охватывает большую часть участников образовательных отношений.</w:t>
      </w:r>
    </w:p>
    <w:p w:rsidR="00BD1474" w:rsidRDefault="008475D5" w:rsidP="008F4928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475D5">
        <w:rPr>
          <w:rFonts w:eastAsia="Calibri" w:cs="Times New Roman"/>
          <w:sz w:val="26"/>
          <w:szCs w:val="26"/>
        </w:rPr>
        <w:t>7.Использовать педагогический консилиум как эффективную форму организации обобщения результ</w:t>
      </w:r>
      <w:r w:rsidR="00610917">
        <w:rPr>
          <w:rFonts w:eastAsia="Calibri" w:cs="Times New Roman"/>
          <w:sz w:val="26"/>
          <w:szCs w:val="26"/>
        </w:rPr>
        <w:t>атов педагогического наблюдения</w:t>
      </w:r>
      <w:r w:rsidRPr="008475D5">
        <w:rPr>
          <w:rFonts w:eastAsia="Calibri" w:cs="Times New Roman"/>
          <w:sz w:val="26"/>
          <w:szCs w:val="26"/>
        </w:rPr>
        <w:t>.</w:t>
      </w:r>
    </w:p>
    <w:p w:rsidR="00610917" w:rsidRDefault="00610917" w:rsidP="008F4928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10917" w:rsidRDefault="00610917" w:rsidP="008F4928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610917" w:rsidRDefault="00610917" w:rsidP="008F4928">
      <w:pPr>
        <w:ind w:firstLine="709"/>
        <w:jc w:val="both"/>
        <w:rPr>
          <w:rFonts w:eastAsia="Calibri" w:cs="Times New Roman"/>
          <w:sz w:val="26"/>
          <w:szCs w:val="26"/>
        </w:rPr>
      </w:pPr>
    </w:p>
    <w:sectPr w:rsidR="00610917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2F8"/>
    <w:multiLevelType w:val="hybridMultilevel"/>
    <w:tmpl w:val="E6E215F2"/>
    <w:lvl w:ilvl="0" w:tplc="51468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2F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E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C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CB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81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CE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AB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8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C1EF6"/>
    <w:multiLevelType w:val="hybridMultilevel"/>
    <w:tmpl w:val="6794008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118F7"/>
    <w:multiLevelType w:val="hybridMultilevel"/>
    <w:tmpl w:val="ED987F48"/>
    <w:lvl w:ilvl="0" w:tplc="2F2E5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FF8"/>
    <w:multiLevelType w:val="hybridMultilevel"/>
    <w:tmpl w:val="C43EFE0E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937FE"/>
    <w:multiLevelType w:val="hybridMultilevel"/>
    <w:tmpl w:val="028CF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2D73"/>
    <w:multiLevelType w:val="hybridMultilevel"/>
    <w:tmpl w:val="C6B6C800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92E2C"/>
    <w:multiLevelType w:val="hybridMultilevel"/>
    <w:tmpl w:val="02CEF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4FBB"/>
    <w:multiLevelType w:val="hybridMultilevel"/>
    <w:tmpl w:val="F60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410C5"/>
    <w:multiLevelType w:val="hybridMultilevel"/>
    <w:tmpl w:val="F57AD69E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3E2FBD"/>
    <w:multiLevelType w:val="hybridMultilevel"/>
    <w:tmpl w:val="DC147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E2C"/>
    <w:multiLevelType w:val="hybridMultilevel"/>
    <w:tmpl w:val="A4CCB4B8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7505E"/>
    <w:multiLevelType w:val="hybridMultilevel"/>
    <w:tmpl w:val="E3DAD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56D33"/>
    <w:multiLevelType w:val="hybridMultilevel"/>
    <w:tmpl w:val="0AD4DE7A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700148"/>
    <w:multiLevelType w:val="hybridMultilevel"/>
    <w:tmpl w:val="B194E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B71"/>
    <w:rsid w:val="000017AC"/>
    <w:rsid w:val="0001401B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B5558"/>
    <w:rsid w:val="000B77C0"/>
    <w:rsid w:val="000D3142"/>
    <w:rsid w:val="000D39C2"/>
    <w:rsid w:val="000D4433"/>
    <w:rsid w:val="000D4485"/>
    <w:rsid w:val="000D55D2"/>
    <w:rsid w:val="000E03B1"/>
    <w:rsid w:val="000E488A"/>
    <w:rsid w:val="000E5F44"/>
    <w:rsid w:val="000E745E"/>
    <w:rsid w:val="000F08B4"/>
    <w:rsid w:val="000F31EF"/>
    <w:rsid w:val="000F54FB"/>
    <w:rsid w:val="00104712"/>
    <w:rsid w:val="001047CD"/>
    <w:rsid w:val="0010607C"/>
    <w:rsid w:val="001313BC"/>
    <w:rsid w:val="00131DBA"/>
    <w:rsid w:val="00133029"/>
    <w:rsid w:val="0014013B"/>
    <w:rsid w:val="0014306E"/>
    <w:rsid w:val="00146107"/>
    <w:rsid w:val="00146237"/>
    <w:rsid w:val="00152ABB"/>
    <w:rsid w:val="00156782"/>
    <w:rsid w:val="00161588"/>
    <w:rsid w:val="00161E7D"/>
    <w:rsid w:val="00167B4B"/>
    <w:rsid w:val="0017040A"/>
    <w:rsid w:val="0017055C"/>
    <w:rsid w:val="00177C1B"/>
    <w:rsid w:val="00180EF9"/>
    <w:rsid w:val="001844D8"/>
    <w:rsid w:val="001878EB"/>
    <w:rsid w:val="00192C69"/>
    <w:rsid w:val="00193ED8"/>
    <w:rsid w:val="001942DF"/>
    <w:rsid w:val="001A073C"/>
    <w:rsid w:val="001A3BFE"/>
    <w:rsid w:val="001A5EC6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1E94"/>
    <w:rsid w:val="001F5A8B"/>
    <w:rsid w:val="001F5D2B"/>
    <w:rsid w:val="001F7ADD"/>
    <w:rsid w:val="00201349"/>
    <w:rsid w:val="002019C4"/>
    <w:rsid w:val="00210145"/>
    <w:rsid w:val="002111C1"/>
    <w:rsid w:val="002237CA"/>
    <w:rsid w:val="002240D3"/>
    <w:rsid w:val="00224759"/>
    <w:rsid w:val="00231140"/>
    <w:rsid w:val="00232E06"/>
    <w:rsid w:val="002333B5"/>
    <w:rsid w:val="002472DE"/>
    <w:rsid w:val="00250E83"/>
    <w:rsid w:val="00251198"/>
    <w:rsid w:val="002514F7"/>
    <w:rsid w:val="00253534"/>
    <w:rsid w:val="0025724A"/>
    <w:rsid w:val="0026239E"/>
    <w:rsid w:val="00263703"/>
    <w:rsid w:val="00273665"/>
    <w:rsid w:val="002816D5"/>
    <w:rsid w:val="0029083E"/>
    <w:rsid w:val="00290C3A"/>
    <w:rsid w:val="00291FB2"/>
    <w:rsid w:val="00292F38"/>
    <w:rsid w:val="0029348D"/>
    <w:rsid w:val="00294C2F"/>
    <w:rsid w:val="00297B6D"/>
    <w:rsid w:val="002B25CA"/>
    <w:rsid w:val="002B33AF"/>
    <w:rsid w:val="002B3EE5"/>
    <w:rsid w:val="002C2397"/>
    <w:rsid w:val="002C479F"/>
    <w:rsid w:val="002C56D0"/>
    <w:rsid w:val="002C71DC"/>
    <w:rsid w:val="002D2B10"/>
    <w:rsid w:val="002D37EE"/>
    <w:rsid w:val="002D3A2C"/>
    <w:rsid w:val="002D3FD0"/>
    <w:rsid w:val="002E1BA1"/>
    <w:rsid w:val="002E3D7C"/>
    <w:rsid w:val="002E7595"/>
    <w:rsid w:val="00300145"/>
    <w:rsid w:val="0030148C"/>
    <w:rsid w:val="00310A88"/>
    <w:rsid w:val="00310B6D"/>
    <w:rsid w:val="00313399"/>
    <w:rsid w:val="00316587"/>
    <w:rsid w:val="0032094F"/>
    <w:rsid w:val="003235EE"/>
    <w:rsid w:val="003255C1"/>
    <w:rsid w:val="00331164"/>
    <w:rsid w:val="00331D33"/>
    <w:rsid w:val="00333630"/>
    <w:rsid w:val="0033600F"/>
    <w:rsid w:val="003449FA"/>
    <w:rsid w:val="003455BB"/>
    <w:rsid w:val="00347B69"/>
    <w:rsid w:val="00350441"/>
    <w:rsid w:val="00350C57"/>
    <w:rsid w:val="00360503"/>
    <w:rsid w:val="00370AA6"/>
    <w:rsid w:val="00370F17"/>
    <w:rsid w:val="00375EBD"/>
    <w:rsid w:val="00377B71"/>
    <w:rsid w:val="00377F0C"/>
    <w:rsid w:val="00381F07"/>
    <w:rsid w:val="003828AB"/>
    <w:rsid w:val="003833D8"/>
    <w:rsid w:val="0038412B"/>
    <w:rsid w:val="00385BFF"/>
    <w:rsid w:val="003903D2"/>
    <w:rsid w:val="00395516"/>
    <w:rsid w:val="00395E50"/>
    <w:rsid w:val="00397E75"/>
    <w:rsid w:val="003A193B"/>
    <w:rsid w:val="003B2F28"/>
    <w:rsid w:val="003B674F"/>
    <w:rsid w:val="003B771D"/>
    <w:rsid w:val="003C09AE"/>
    <w:rsid w:val="003C1C65"/>
    <w:rsid w:val="003C4A6D"/>
    <w:rsid w:val="003C5538"/>
    <w:rsid w:val="003C7351"/>
    <w:rsid w:val="003D390D"/>
    <w:rsid w:val="003D5208"/>
    <w:rsid w:val="003D64AC"/>
    <w:rsid w:val="003D6991"/>
    <w:rsid w:val="003E2FC6"/>
    <w:rsid w:val="003F362B"/>
    <w:rsid w:val="00401191"/>
    <w:rsid w:val="00402092"/>
    <w:rsid w:val="00402DF4"/>
    <w:rsid w:val="004066CE"/>
    <w:rsid w:val="004122F7"/>
    <w:rsid w:val="00421D5A"/>
    <w:rsid w:val="00423743"/>
    <w:rsid w:val="00426280"/>
    <w:rsid w:val="00432AFD"/>
    <w:rsid w:val="004332E6"/>
    <w:rsid w:val="004374C4"/>
    <w:rsid w:val="004429D0"/>
    <w:rsid w:val="0044741A"/>
    <w:rsid w:val="0045070F"/>
    <w:rsid w:val="004525BF"/>
    <w:rsid w:val="004572C6"/>
    <w:rsid w:val="00465C24"/>
    <w:rsid w:val="00467B87"/>
    <w:rsid w:val="004746F5"/>
    <w:rsid w:val="004757D3"/>
    <w:rsid w:val="00480B97"/>
    <w:rsid w:val="00483076"/>
    <w:rsid w:val="00483626"/>
    <w:rsid w:val="00493121"/>
    <w:rsid w:val="004947F3"/>
    <w:rsid w:val="00494FCD"/>
    <w:rsid w:val="004976A3"/>
    <w:rsid w:val="004B17E1"/>
    <w:rsid w:val="004B49D5"/>
    <w:rsid w:val="004B64FB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4F6425"/>
    <w:rsid w:val="00502086"/>
    <w:rsid w:val="00502FAB"/>
    <w:rsid w:val="005030B6"/>
    <w:rsid w:val="005071D6"/>
    <w:rsid w:val="00513B8B"/>
    <w:rsid w:val="00514FD3"/>
    <w:rsid w:val="00515B74"/>
    <w:rsid w:val="005160A0"/>
    <w:rsid w:val="0051671A"/>
    <w:rsid w:val="0052070D"/>
    <w:rsid w:val="00520C9D"/>
    <w:rsid w:val="005251CF"/>
    <w:rsid w:val="00525A89"/>
    <w:rsid w:val="005273AA"/>
    <w:rsid w:val="005276F6"/>
    <w:rsid w:val="005304D7"/>
    <w:rsid w:val="00534DC6"/>
    <w:rsid w:val="00535526"/>
    <w:rsid w:val="00543708"/>
    <w:rsid w:val="00545F8B"/>
    <w:rsid w:val="00551CF1"/>
    <w:rsid w:val="00554F0D"/>
    <w:rsid w:val="00561097"/>
    <w:rsid w:val="00561C06"/>
    <w:rsid w:val="005623CC"/>
    <w:rsid w:val="00565F67"/>
    <w:rsid w:val="0057042E"/>
    <w:rsid w:val="005706B4"/>
    <w:rsid w:val="00572EC3"/>
    <w:rsid w:val="005738C8"/>
    <w:rsid w:val="00574CE8"/>
    <w:rsid w:val="00577C48"/>
    <w:rsid w:val="00580379"/>
    <w:rsid w:val="00580B67"/>
    <w:rsid w:val="005908C7"/>
    <w:rsid w:val="00591B8D"/>
    <w:rsid w:val="005963D7"/>
    <w:rsid w:val="0059729A"/>
    <w:rsid w:val="005A1553"/>
    <w:rsid w:val="005A2F1D"/>
    <w:rsid w:val="005A686A"/>
    <w:rsid w:val="005A6FDF"/>
    <w:rsid w:val="005A7F21"/>
    <w:rsid w:val="005B1C5F"/>
    <w:rsid w:val="005B23DF"/>
    <w:rsid w:val="005B7072"/>
    <w:rsid w:val="005B7536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881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10917"/>
    <w:rsid w:val="006122CE"/>
    <w:rsid w:val="006247C4"/>
    <w:rsid w:val="006248E1"/>
    <w:rsid w:val="00625F6E"/>
    <w:rsid w:val="006331E5"/>
    <w:rsid w:val="00634C4D"/>
    <w:rsid w:val="00641D1A"/>
    <w:rsid w:val="006454DE"/>
    <w:rsid w:val="00645E66"/>
    <w:rsid w:val="00645EAF"/>
    <w:rsid w:val="006503E5"/>
    <w:rsid w:val="006517A4"/>
    <w:rsid w:val="00653B1A"/>
    <w:rsid w:val="00654312"/>
    <w:rsid w:val="0065564F"/>
    <w:rsid w:val="00660B4C"/>
    <w:rsid w:val="00662488"/>
    <w:rsid w:val="006637DE"/>
    <w:rsid w:val="006646E8"/>
    <w:rsid w:val="006703D8"/>
    <w:rsid w:val="006728C0"/>
    <w:rsid w:val="00672D8A"/>
    <w:rsid w:val="00674D97"/>
    <w:rsid w:val="00674EFE"/>
    <w:rsid w:val="00677BC2"/>
    <w:rsid w:val="00680168"/>
    <w:rsid w:val="00682C42"/>
    <w:rsid w:val="00686686"/>
    <w:rsid w:val="00687FD9"/>
    <w:rsid w:val="00690B3B"/>
    <w:rsid w:val="00696726"/>
    <w:rsid w:val="006A0910"/>
    <w:rsid w:val="006A1927"/>
    <w:rsid w:val="006A2E52"/>
    <w:rsid w:val="006A4205"/>
    <w:rsid w:val="006A57B0"/>
    <w:rsid w:val="006B4A62"/>
    <w:rsid w:val="006C11E3"/>
    <w:rsid w:val="006C29F3"/>
    <w:rsid w:val="006C2D4A"/>
    <w:rsid w:val="006C5A20"/>
    <w:rsid w:val="006D1D52"/>
    <w:rsid w:val="006D25BE"/>
    <w:rsid w:val="006D29FC"/>
    <w:rsid w:val="006D4A3F"/>
    <w:rsid w:val="006D65F5"/>
    <w:rsid w:val="006D680B"/>
    <w:rsid w:val="006D77F4"/>
    <w:rsid w:val="006E1ACA"/>
    <w:rsid w:val="006E297F"/>
    <w:rsid w:val="006E2AC1"/>
    <w:rsid w:val="006F0006"/>
    <w:rsid w:val="006F025A"/>
    <w:rsid w:val="006F6613"/>
    <w:rsid w:val="00706921"/>
    <w:rsid w:val="00707095"/>
    <w:rsid w:val="00707480"/>
    <w:rsid w:val="0070763D"/>
    <w:rsid w:val="007077B2"/>
    <w:rsid w:val="00711FA8"/>
    <w:rsid w:val="00715BB7"/>
    <w:rsid w:val="007311D2"/>
    <w:rsid w:val="007337DA"/>
    <w:rsid w:val="007400EE"/>
    <w:rsid w:val="00744704"/>
    <w:rsid w:val="00745A6E"/>
    <w:rsid w:val="00746275"/>
    <w:rsid w:val="0074635C"/>
    <w:rsid w:val="007469D1"/>
    <w:rsid w:val="0076180A"/>
    <w:rsid w:val="00771820"/>
    <w:rsid w:val="00776FA8"/>
    <w:rsid w:val="00785209"/>
    <w:rsid w:val="007902EA"/>
    <w:rsid w:val="00792663"/>
    <w:rsid w:val="00795CC4"/>
    <w:rsid w:val="007A25AD"/>
    <w:rsid w:val="007A26FD"/>
    <w:rsid w:val="007A3904"/>
    <w:rsid w:val="007B04D0"/>
    <w:rsid w:val="007B0BE9"/>
    <w:rsid w:val="007B398D"/>
    <w:rsid w:val="007B6072"/>
    <w:rsid w:val="007B6BD3"/>
    <w:rsid w:val="007C1E44"/>
    <w:rsid w:val="007C2288"/>
    <w:rsid w:val="007C519A"/>
    <w:rsid w:val="007C5C09"/>
    <w:rsid w:val="007D0D6B"/>
    <w:rsid w:val="007D0E9B"/>
    <w:rsid w:val="007D18F8"/>
    <w:rsid w:val="007D4281"/>
    <w:rsid w:val="007F30C3"/>
    <w:rsid w:val="00800473"/>
    <w:rsid w:val="008011AC"/>
    <w:rsid w:val="00805F2D"/>
    <w:rsid w:val="008126F6"/>
    <w:rsid w:val="0081775C"/>
    <w:rsid w:val="00817C64"/>
    <w:rsid w:val="008213BD"/>
    <w:rsid w:val="00822978"/>
    <w:rsid w:val="0082479D"/>
    <w:rsid w:val="00825136"/>
    <w:rsid w:val="008251E2"/>
    <w:rsid w:val="00825AD5"/>
    <w:rsid w:val="00827B36"/>
    <w:rsid w:val="008308B5"/>
    <w:rsid w:val="008319FE"/>
    <w:rsid w:val="008338AA"/>
    <w:rsid w:val="00840C16"/>
    <w:rsid w:val="008423D9"/>
    <w:rsid w:val="00843CB5"/>
    <w:rsid w:val="008475D5"/>
    <w:rsid w:val="00847D08"/>
    <w:rsid w:val="008514B1"/>
    <w:rsid w:val="00854CAA"/>
    <w:rsid w:val="00863BD1"/>
    <w:rsid w:val="00863CFD"/>
    <w:rsid w:val="00863F99"/>
    <w:rsid w:val="00865007"/>
    <w:rsid w:val="00874910"/>
    <w:rsid w:val="00874926"/>
    <w:rsid w:val="008752EE"/>
    <w:rsid w:val="00876D94"/>
    <w:rsid w:val="00877280"/>
    <w:rsid w:val="00880B56"/>
    <w:rsid w:val="00881D2A"/>
    <w:rsid w:val="00883484"/>
    <w:rsid w:val="00890B3A"/>
    <w:rsid w:val="008948B6"/>
    <w:rsid w:val="00895ED3"/>
    <w:rsid w:val="008A5357"/>
    <w:rsid w:val="008A5414"/>
    <w:rsid w:val="008B3DDA"/>
    <w:rsid w:val="008C2B39"/>
    <w:rsid w:val="008C4962"/>
    <w:rsid w:val="008C5068"/>
    <w:rsid w:val="008D2487"/>
    <w:rsid w:val="008D386B"/>
    <w:rsid w:val="008D7F4C"/>
    <w:rsid w:val="008E4AFB"/>
    <w:rsid w:val="008F4928"/>
    <w:rsid w:val="008F7125"/>
    <w:rsid w:val="0090185D"/>
    <w:rsid w:val="0090347E"/>
    <w:rsid w:val="00903EBC"/>
    <w:rsid w:val="00905892"/>
    <w:rsid w:val="00917F6C"/>
    <w:rsid w:val="00925697"/>
    <w:rsid w:val="00927734"/>
    <w:rsid w:val="00933EB0"/>
    <w:rsid w:val="00935C27"/>
    <w:rsid w:val="00937BBB"/>
    <w:rsid w:val="009532FB"/>
    <w:rsid w:val="009540AC"/>
    <w:rsid w:val="009553B4"/>
    <w:rsid w:val="00955D66"/>
    <w:rsid w:val="00960BB2"/>
    <w:rsid w:val="00962080"/>
    <w:rsid w:val="00964ED6"/>
    <w:rsid w:val="00966DCC"/>
    <w:rsid w:val="00970AEB"/>
    <w:rsid w:val="00974AC2"/>
    <w:rsid w:val="00974BD0"/>
    <w:rsid w:val="00980C82"/>
    <w:rsid w:val="009855A9"/>
    <w:rsid w:val="00992E80"/>
    <w:rsid w:val="009A0AED"/>
    <w:rsid w:val="009A3917"/>
    <w:rsid w:val="009B2649"/>
    <w:rsid w:val="009B2DCA"/>
    <w:rsid w:val="009B71D6"/>
    <w:rsid w:val="009C01F3"/>
    <w:rsid w:val="009C17EB"/>
    <w:rsid w:val="009C3DAC"/>
    <w:rsid w:val="009C7715"/>
    <w:rsid w:val="009D0B2E"/>
    <w:rsid w:val="009D27D4"/>
    <w:rsid w:val="009D2EDF"/>
    <w:rsid w:val="009E02DC"/>
    <w:rsid w:val="009E3ADC"/>
    <w:rsid w:val="009E7600"/>
    <w:rsid w:val="009F2CA0"/>
    <w:rsid w:val="009F4838"/>
    <w:rsid w:val="009F4CE9"/>
    <w:rsid w:val="00A0011E"/>
    <w:rsid w:val="00A036CA"/>
    <w:rsid w:val="00A04488"/>
    <w:rsid w:val="00A269D5"/>
    <w:rsid w:val="00A305FA"/>
    <w:rsid w:val="00A34727"/>
    <w:rsid w:val="00A36F91"/>
    <w:rsid w:val="00A378A6"/>
    <w:rsid w:val="00A45332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61D5"/>
    <w:rsid w:val="00A8715B"/>
    <w:rsid w:val="00A979F4"/>
    <w:rsid w:val="00AA0C0E"/>
    <w:rsid w:val="00AB4624"/>
    <w:rsid w:val="00AC0A2A"/>
    <w:rsid w:val="00AD21F1"/>
    <w:rsid w:val="00AD36FF"/>
    <w:rsid w:val="00AD6F96"/>
    <w:rsid w:val="00AE18D3"/>
    <w:rsid w:val="00AE3732"/>
    <w:rsid w:val="00AE426D"/>
    <w:rsid w:val="00AE4F83"/>
    <w:rsid w:val="00AE5B40"/>
    <w:rsid w:val="00AF326E"/>
    <w:rsid w:val="00AF37CD"/>
    <w:rsid w:val="00AF5CB3"/>
    <w:rsid w:val="00B013BF"/>
    <w:rsid w:val="00B01989"/>
    <w:rsid w:val="00B10D84"/>
    <w:rsid w:val="00B1127B"/>
    <w:rsid w:val="00B12190"/>
    <w:rsid w:val="00B12A17"/>
    <w:rsid w:val="00B22A3F"/>
    <w:rsid w:val="00B247A5"/>
    <w:rsid w:val="00B247E1"/>
    <w:rsid w:val="00B24A38"/>
    <w:rsid w:val="00B26218"/>
    <w:rsid w:val="00B364F5"/>
    <w:rsid w:val="00B36D11"/>
    <w:rsid w:val="00B41FF3"/>
    <w:rsid w:val="00B4429A"/>
    <w:rsid w:val="00B47354"/>
    <w:rsid w:val="00B51FF3"/>
    <w:rsid w:val="00B5302F"/>
    <w:rsid w:val="00B640AA"/>
    <w:rsid w:val="00B66918"/>
    <w:rsid w:val="00B66AD1"/>
    <w:rsid w:val="00B80FD7"/>
    <w:rsid w:val="00B90E80"/>
    <w:rsid w:val="00B947E5"/>
    <w:rsid w:val="00BA0C1A"/>
    <w:rsid w:val="00BA163B"/>
    <w:rsid w:val="00BA26B4"/>
    <w:rsid w:val="00BA6581"/>
    <w:rsid w:val="00BB0768"/>
    <w:rsid w:val="00BB0ECB"/>
    <w:rsid w:val="00BD1474"/>
    <w:rsid w:val="00BD1EFF"/>
    <w:rsid w:val="00BD38E2"/>
    <w:rsid w:val="00BD52A4"/>
    <w:rsid w:val="00BD6250"/>
    <w:rsid w:val="00BD70A3"/>
    <w:rsid w:val="00BE19C7"/>
    <w:rsid w:val="00BE5724"/>
    <w:rsid w:val="00BE7C05"/>
    <w:rsid w:val="00BF008B"/>
    <w:rsid w:val="00BF5354"/>
    <w:rsid w:val="00C008D2"/>
    <w:rsid w:val="00C02064"/>
    <w:rsid w:val="00C043BE"/>
    <w:rsid w:val="00C11AEA"/>
    <w:rsid w:val="00C2131D"/>
    <w:rsid w:val="00C3565B"/>
    <w:rsid w:val="00C403D5"/>
    <w:rsid w:val="00C41A19"/>
    <w:rsid w:val="00C521C8"/>
    <w:rsid w:val="00C541E8"/>
    <w:rsid w:val="00C560AB"/>
    <w:rsid w:val="00C618B6"/>
    <w:rsid w:val="00C64B03"/>
    <w:rsid w:val="00C65904"/>
    <w:rsid w:val="00C65F53"/>
    <w:rsid w:val="00C70121"/>
    <w:rsid w:val="00C7153D"/>
    <w:rsid w:val="00C74D50"/>
    <w:rsid w:val="00C75E13"/>
    <w:rsid w:val="00C77455"/>
    <w:rsid w:val="00C7778B"/>
    <w:rsid w:val="00C80A21"/>
    <w:rsid w:val="00C92D0A"/>
    <w:rsid w:val="00C92FC4"/>
    <w:rsid w:val="00CA06F3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405"/>
    <w:rsid w:val="00CF1D53"/>
    <w:rsid w:val="00D02330"/>
    <w:rsid w:val="00D12812"/>
    <w:rsid w:val="00D14BAC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56EBD"/>
    <w:rsid w:val="00D7165E"/>
    <w:rsid w:val="00D71B60"/>
    <w:rsid w:val="00D7433F"/>
    <w:rsid w:val="00D768A5"/>
    <w:rsid w:val="00D80331"/>
    <w:rsid w:val="00D86343"/>
    <w:rsid w:val="00D92222"/>
    <w:rsid w:val="00D97A8E"/>
    <w:rsid w:val="00DA0003"/>
    <w:rsid w:val="00DA1E3E"/>
    <w:rsid w:val="00DB115A"/>
    <w:rsid w:val="00DB3737"/>
    <w:rsid w:val="00DC06EE"/>
    <w:rsid w:val="00DC2BAB"/>
    <w:rsid w:val="00DC4420"/>
    <w:rsid w:val="00DC7997"/>
    <w:rsid w:val="00DE4954"/>
    <w:rsid w:val="00DE58E2"/>
    <w:rsid w:val="00DF7358"/>
    <w:rsid w:val="00E0299D"/>
    <w:rsid w:val="00E03622"/>
    <w:rsid w:val="00E10091"/>
    <w:rsid w:val="00E138D6"/>
    <w:rsid w:val="00E13B13"/>
    <w:rsid w:val="00E15FD1"/>
    <w:rsid w:val="00E20BD3"/>
    <w:rsid w:val="00E23E29"/>
    <w:rsid w:val="00E261F1"/>
    <w:rsid w:val="00E30A4F"/>
    <w:rsid w:val="00E30F1B"/>
    <w:rsid w:val="00E338C0"/>
    <w:rsid w:val="00E43272"/>
    <w:rsid w:val="00E47A7F"/>
    <w:rsid w:val="00E509FE"/>
    <w:rsid w:val="00E54F3B"/>
    <w:rsid w:val="00E551AC"/>
    <w:rsid w:val="00E560FC"/>
    <w:rsid w:val="00E5649E"/>
    <w:rsid w:val="00E574FF"/>
    <w:rsid w:val="00E6041E"/>
    <w:rsid w:val="00E6124B"/>
    <w:rsid w:val="00E73C73"/>
    <w:rsid w:val="00E76D48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62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1983"/>
    <w:rsid w:val="00F1252B"/>
    <w:rsid w:val="00F129B1"/>
    <w:rsid w:val="00F153C9"/>
    <w:rsid w:val="00F168BF"/>
    <w:rsid w:val="00F17741"/>
    <w:rsid w:val="00F2135A"/>
    <w:rsid w:val="00F23A0D"/>
    <w:rsid w:val="00F23F0F"/>
    <w:rsid w:val="00F252F6"/>
    <w:rsid w:val="00F310C8"/>
    <w:rsid w:val="00F3174F"/>
    <w:rsid w:val="00F3176E"/>
    <w:rsid w:val="00F3483C"/>
    <w:rsid w:val="00F37E03"/>
    <w:rsid w:val="00F4148A"/>
    <w:rsid w:val="00F44BF1"/>
    <w:rsid w:val="00F45F72"/>
    <w:rsid w:val="00F45FA8"/>
    <w:rsid w:val="00F52401"/>
    <w:rsid w:val="00F54DBD"/>
    <w:rsid w:val="00F551E5"/>
    <w:rsid w:val="00F63EAC"/>
    <w:rsid w:val="00F641E2"/>
    <w:rsid w:val="00F64DCC"/>
    <w:rsid w:val="00F6540E"/>
    <w:rsid w:val="00F67C91"/>
    <w:rsid w:val="00F776AF"/>
    <w:rsid w:val="00F77856"/>
    <w:rsid w:val="00F8178A"/>
    <w:rsid w:val="00F829BB"/>
    <w:rsid w:val="00F82B2E"/>
    <w:rsid w:val="00F82BD3"/>
    <w:rsid w:val="00F833BC"/>
    <w:rsid w:val="00F843BD"/>
    <w:rsid w:val="00F849AB"/>
    <w:rsid w:val="00F85627"/>
    <w:rsid w:val="00F8657B"/>
    <w:rsid w:val="00F90171"/>
    <w:rsid w:val="00F90EBB"/>
    <w:rsid w:val="00F90EC1"/>
    <w:rsid w:val="00F92462"/>
    <w:rsid w:val="00F92BD9"/>
    <w:rsid w:val="00FA397B"/>
    <w:rsid w:val="00FB1898"/>
    <w:rsid w:val="00FB4337"/>
    <w:rsid w:val="00FB554C"/>
    <w:rsid w:val="00FB6413"/>
    <w:rsid w:val="00FB6F0B"/>
    <w:rsid w:val="00FC5A81"/>
    <w:rsid w:val="00FC645C"/>
    <w:rsid w:val="00FD0761"/>
    <w:rsid w:val="00FD3818"/>
    <w:rsid w:val="00FD7E36"/>
    <w:rsid w:val="00FE0418"/>
    <w:rsid w:val="00FE293E"/>
    <w:rsid w:val="00FE389E"/>
    <w:rsid w:val="00FE45B9"/>
    <w:rsid w:val="00FF033B"/>
    <w:rsid w:val="00FF258A"/>
    <w:rsid w:val="00FF4D57"/>
    <w:rsid w:val="00FF5ACD"/>
    <w:rsid w:val="00FF5DC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7B7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52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273AA"/>
    <w:pPr>
      <w:ind w:left="720"/>
      <w:contextualSpacing/>
    </w:pPr>
  </w:style>
  <w:style w:type="table" w:styleId="a4">
    <w:name w:val="Table Grid"/>
    <w:basedOn w:val="a1"/>
    <w:uiPriority w:val="59"/>
    <w:rsid w:val="000E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30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4306E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013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13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13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13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13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9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61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2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4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9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54</cp:revision>
  <dcterms:created xsi:type="dcterms:W3CDTF">2021-10-07T11:46:00Z</dcterms:created>
  <dcterms:modified xsi:type="dcterms:W3CDTF">2022-06-22T12:05:00Z</dcterms:modified>
</cp:coreProperties>
</file>