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1D" w:rsidRPr="00C52B1D" w:rsidRDefault="00C52B1D" w:rsidP="00C52B1D">
      <w:pPr>
        <w:spacing w:line="200" w:lineRule="atLeast"/>
        <w:ind w:left="-15" w:firstLine="840"/>
        <w:jc w:val="right"/>
        <w:rPr>
          <w:rFonts w:ascii="Tempora LGC Uni" w:eastAsia="Tempora LGC Uni" w:hAnsi="Tempora LGC Uni" w:cs="Tempora LGC Uni"/>
          <w:noProof w:val="0"/>
          <w:lang w:val="ru-RU" w:eastAsia="zh-CN" w:bidi="en-US"/>
        </w:rPr>
      </w:pPr>
      <w:r w:rsidRPr="00C52B1D">
        <w:rPr>
          <w:rFonts w:ascii="Tempora LGC Uni" w:eastAsia="Tempora LGC Uni" w:hAnsi="Tempora LGC Uni" w:cs="Tempora LGC Uni"/>
          <w:noProof w:val="0"/>
          <w:sz w:val="26"/>
          <w:szCs w:val="26"/>
          <w:lang w:val="ru-RU" w:eastAsia="zh-CN" w:bidi="en-US"/>
        </w:rPr>
        <w:t>Приложение №1</w:t>
      </w:r>
    </w:p>
    <w:p w:rsidR="00C52B1D" w:rsidRPr="00C52B1D" w:rsidRDefault="00C52B1D" w:rsidP="00C52B1D">
      <w:pPr>
        <w:spacing w:line="200" w:lineRule="atLeast"/>
        <w:ind w:left="-15" w:firstLine="840"/>
        <w:jc w:val="right"/>
        <w:rPr>
          <w:rFonts w:ascii="Tempora LGC Uni" w:eastAsia="Tempora LGC Uni" w:hAnsi="Tempora LGC Uni" w:cs="Tempora LGC Uni"/>
          <w:noProof w:val="0"/>
          <w:lang w:val="ru-RU" w:eastAsia="zh-CN" w:bidi="en-US"/>
        </w:rPr>
      </w:pPr>
      <w:proofErr w:type="gramStart"/>
      <w:r w:rsidRPr="00C52B1D">
        <w:rPr>
          <w:rFonts w:ascii="Tempora LGC Uni" w:eastAsia="Tempora LGC Uni" w:hAnsi="Tempora LGC Uni" w:cs="Tempora LGC Uni"/>
          <w:noProof w:val="0"/>
          <w:lang w:val="ru-RU" w:eastAsia="zh-CN" w:bidi="en-US"/>
        </w:rPr>
        <w:t>Утверждена</w:t>
      </w:r>
      <w:proofErr w:type="gramEnd"/>
      <w:r w:rsidRPr="00C52B1D">
        <w:rPr>
          <w:rFonts w:ascii="Tempora LGC Uni" w:eastAsia="Tempora LGC Uni" w:hAnsi="Tempora LGC Uni" w:cs="Tempora LGC Uni"/>
          <w:noProof w:val="0"/>
          <w:lang w:val="ru-RU" w:eastAsia="zh-CN" w:bidi="en-US"/>
        </w:rPr>
        <w:t xml:space="preserve"> приказом </w:t>
      </w:r>
    </w:p>
    <w:p w:rsidR="00C52B1D" w:rsidRPr="00C52B1D" w:rsidRDefault="00C52B1D" w:rsidP="00C52B1D">
      <w:pPr>
        <w:spacing w:line="200" w:lineRule="atLeast"/>
        <w:ind w:left="-15" w:firstLine="840"/>
        <w:jc w:val="center"/>
        <w:rPr>
          <w:rFonts w:ascii="Tempora LGC Uni" w:eastAsia="Tempora LGC Uni" w:hAnsi="Tempora LGC Uni" w:cs="Tempora LGC Uni"/>
          <w:noProof w:val="0"/>
          <w:sz w:val="26"/>
          <w:szCs w:val="26"/>
          <w:lang w:val="ru-RU" w:eastAsia="zh-CN" w:bidi="en-US"/>
        </w:rPr>
      </w:pPr>
      <w:r w:rsidRPr="00C52B1D">
        <w:rPr>
          <w:rFonts w:ascii="Tempora LGC Uni" w:eastAsia="Tempora LGC Uni" w:hAnsi="Tempora LGC Uni" w:cs="Tempora LGC Uni"/>
          <w:noProof w:val="0"/>
          <w:sz w:val="26"/>
          <w:szCs w:val="26"/>
          <w:lang w:val="ru-RU" w:eastAsia="zh-CN" w:bidi="en-US"/>
        </w:rPr>
        <w:t xml:space="preserve">                                                                          от «  15   » марта 2022 г. № 65-од</w:t>
      </w:r>
    </w:p>
    <w:p w:rsidR="00C52B1D" w:rsidRDefault="00C52B1D" w:rsidP="0061206F">
      <w:pPr>
        <w:jc w:val="center"/>
        <w:rPr>
          <w:b/>
          <w:sz w:val="28"/>
          <w:szCs w:val="28"/>
          <w:lang w:val="ru-RU"/>
        </w:rPr>
      </w:pPr>
    </w:p>
    <w:p w:rsidR="00C52B1D" w:rsidRDefault="00C52B1D" w:rsidP="0061206F">
      <w:pPr>
        <w:jc w:val="center"/>
        <w:rPr>
          <w:b/>
          <w:sz w:val="28"/>
          <w:szCs w:val="28"/>
          <w:lang w:val="ru-RU"/>
        </w:rPr>
      </w:pPr>
    </w:p>
    <w:p w:rsidR="00C52B1D" w:rsidRDefault="00C52B1D" w:rsidP="00C52B1D">
      <w:pPr>
        <w:rPr>
          <w:b/>
          <w:sz w:val="28"/>
          <w:szCs w:val="28"/>
          <w:lang w:val="ru-RU"/>
        </w:rPr>
      </w:pPr>
    </w:p>
    <w:p w:rsidR="0061206F" w:rsidRDefault="0061206F" w:rsidP="006120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семинара</w:t>
      </w:r>
    </w:p>
    <w:p w:rsidR="00C52B1D" w:rsidRDefault="0061206F" w:rsidP="00C52B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«Формирование профессионального самоопределения обучающихся на основе организации сетевого взаимодействия </w:t>
      </w:r>
    </w:p>
    <w:p w:rsidR="00C52B1D" w:rsidRDefault="0061206F" w:rsidP="00C52B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менторскими компаниями</w:t>
      </w:r>
    </w:p>
    <w:p w:rsidR="0061206F" w:rsidRDefault="0061206F" w:rsidP="00C52B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как одно из направлений реализации программы воспитания»</w:t>
      </w:r>
    </w:p>
    <w:p w:rsidR="0061206F" w:rsidRDefault="0061206F" w:rsidP="0061206F">
      <w:pPr>
        <w:ind w:firstLine="708"/>
        <w:rPr>
          <w:b/>
          <w:sz w:val="28"/>
          <w:szCs w:val="28"/>
          <w:lang w:val="ru-RU"/>
        </w:rPr>
      </w:pPr>
    </w:p>
    <w:p w:rsidR="0061206F" w:rsidRDefault="0061206F" w:rsidP="0061206F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 xml:space="preserve">совершенствование профессиональной компетентности руководителей общеобразовательных организаций по формированию профессионального самоопределения обучающихся на основе организации сетевого взаимодействия с менторскими компаниями в рамках </w:t>
      </w:r>
      <w:r>
        <w:rPr>
          <w:b/>
          <w:sz w:val="28"/>
          <w:szCs w:val="28"/>
          <w:lang w:val="ru-RU"/>
        </w:rPr>
        <w:t>реализации программы воспитания</w:t>
      </w:r>
      <w:r>
        <w:rPr>
          <w:sz w:val="28"/>
          <w:szCs w:val="28"/>
          <w:lang w:val="ru-RU"/>
        </w:rPr>
        <w:t>, диссеминация опыта работы муниципального автономного общеобразовательного учреждения «Средняя политехническая школа №33»</w:t>
      </w:r>
    </w:p>
    <w:p w:rsidR="0061206F" w:rsidRDefault="0061206F" w:rsidP="0061206F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Аудитория участников: </w:t>
      </w:r>
      <w:r>
        <w:rPr>
          <w:sz w:val="28"/>
          <w:szCs w:val="28"/>
          <w:lang w:val="ru-RU"/>
        </w:rPr>
        <w:t xml:space="preserve">руководящие и педагогические работники общеобразовательных организаций Старооскольского городского округа, ответственные за реализацию программы воспитания, профориентационную работу. </w:t>
      </w:r>
    </w:p>
    <w:p w:rsidR="0061206F" w:rsidRDefault="0061206F" w:rsidP="0061206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Дата: </w:t>
      </w:r>
      <w:r w:rsidR="00305CC5">
        <w:rPr>
          <w:b/>
          <w:sz w:val="28"/>
          <w:szCs w:val="28"/>
          <w:lang w:val="ru-RU"/>
        </w:rPr>
        <w:t>16</w:t>
      </w:r>
      <w:r>
        <w:rPr>
          <w:b/>
          <w:sz w:val="28"/>
          <w:szCs w:val="28"/>
          <w:lang w:val="ru-RU"/>
        </w:rPr>
        <w:t>.03.2022 года</w:t>
      </w:r>
    </w:p>
    <w:p w:rsidR="0061206F" w:rsidRDefault="0061206F" w:rsidP="0061206F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Форма проведения</w:t>
      </w:r>
      <w:r>
        <w:rPr>
          <w:sz w:val="28"/>
          <w:szCs w:val="28"/>
          <w:lang w:val="ru-RU"/>
        </w:rPr>
        <w:t>: выступления, обсуждение.</w:t>
      </w:r>
    </w:p>
    <w:p w:rsidR="0061206F" w:rsidRPr="00C75444" w:rsidRDefault="0061206F" w:rsidP="00C75444">
      <w:pPr>
        <w:autoSpaceDE w:val="0"/>
        <w:autoSpaceDN w:val="0"/>
        <w:adjustRightInd w:val="0"/>
        <w:ind w:firstLine="708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Подключиться к семинару на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ru-RU"/>
        </w:rPr>
        <w:t xml:space="preserve"> можно по </w:t>
      </w:r>
      <w:r>
        <w:rPr>
          <w:b/>
          <w:sz w:val="28"/>
          <w:szCs w:val="28"/>
          <w:lang w:val="ru-RU"/>
        </w:rPr>
        <w:t>ссылке:</w:t>
      </w:r>
      <w:r>
        <w:rPr>
          <w:rFonts w:ascii="Calibri" w:hAnsi="Calibri" w:cs="Calibri"/>
          <w:lang w:val="ru-RU"/>
        </w:rPr>
        <w:t xml:space="preserve"> </w:t>
      </w:r>
      <w:hyperlink r:id="rId4" w:history="1"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https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://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us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04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web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.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zoom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.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us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/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j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/76679652144?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pwd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=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dUtoaklpS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1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RPLzhPZ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1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YwU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21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ObmN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6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</w:rPr>
          <w:t>UT</w:t>
        </w:r>
        <w:r w:rsidRPr="00C75444">
          <w:rPr>
            <w:rStyle w:val="a3"/>
            <w:rFonts w:ascii="Calibri" w:hAnsi="Calibri" w:cs="Calibri"/>
            <w:color w:val="auto"/>
            <w:sz w:val="28"/>
            <w:szCs w:val="28"/>
            <w:lang w:val="ru-RU"/>
          </w:rPr>
          <w:t>09</w:t>
        </w:r>
      </w:hyperlink>
    </w:p>
    <w:p w:rsidR="0061206F" w:rsidRPr="00C75444" w:rsidRDefault="0061206F" w:rsidP="0061206F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C75444">
        <w:rPr>
          <w:b/>
          <w:sz w:val="28"/>
          <w:szCs w:val="28"/>
          <w:lang w:val="ru-RU"/>
        </w:rPr>
        <w:t>Идентификатор семинара</w:t>
      </w:r>
      <w:r w:rsidRPr="00C75444">
        <w:rPr>
          <w:sz w:val="28"/>
          <w:szCs w:val="28"/>
          <w:lang w:val="ru-RU"/>
        </w:rPr>
        <w:t xml:space="preserve">: </w:t>
      </w:r>
      <w:r w:rsidRPr="00C75444">
        <w:rPr>
          <w:b/>
          <w:sz w:val="28"/>
          <w:szCs w:val="28"/>
          <w:lang w:val="ru-RU"/>
        </w:rPr>
        <w:t>766 7965 2144</w:t>
      </w:r>
    </w:p>
    <w:p w:rsidR="0061206F" w:rsidRPr="00C75444" w:rsidRDefault="0061206F" w:rsidP="0061206F">
      <w:pPr>
        <w:ind w:firstLine="708"/>
        <w:rPr>
          <w:b/>
          <w:sz w:val="28"/>
          <w:szCs w:val="28"/>
          <w:lang w:val="ru-RU"/>
        </w:rPr>
      </w:pPr>
      <w:r w:rsidRPr="00C75444">
        <w:rPr>
          <w:b/>
          <w:sz w:val="28"/>
          <w:szCs w:val="28"/>
          <w:lang w:val="ru-RU"/>
        </w:rPr>
        <w:t>Пароль: 6</w:t>
      </w:r>
      <w:r w:rsidRPr="00C75444">
        <w:rPr>
          <w:b/>
          <w:sz w:val="28"/>
          <w:szCs w:val="28"/>
        </w:rPr>
        <w:t>ftERF</w:t>
      </w:r>
    </w:p>
    <w:p w:rsidR="0061206F" w:rsidRPr="00C75444" w:rsidRDefault="0061206F" w:rsidP="0061206F">
      <w:pPr>
        <w:ind w:firstLine="708"/>
        <w:rPr>
          <w:b/>
          <w:sz w:val="28"/>
          <w:szCs w:val="28"/>
          <w:lang w:val="ru-RU"/>
        </w:rPr>
      </w:pPr>
      <w:r w:rsidRPr="00C75444">
        <w:rPr>
          <w:b/>
          <w:sz w:val="28"/>
          <w:szCs w:val="28"/>
          <w:lang w:val="ru-RU"/>
        </w:rPr>
        <w:t>Начало работы: 14:</w:t>
      </w:r>
      <w:r w:rsidR="00305CC5" w:rsidRPr="00C75444">
        <w:rPr>
          <w:b/>
          <w:sz w:val="28"/>
          <w:szCs w:val="28"/>
          <w:lang w:val="ru-RU"/>
        </w:rPr>
        <w:t>30</w:t>
      </w:r>
    </w:p>
    <w:p w:rsidR="0061206F" w:rsidRDefault="0061206F" w:rsidP="0061206F">
      <w:pPr>
        <w:ind w:firstLine="708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982"/>
        <w:gridCol w:w="5143"/>
        <w:gridCol w:w="3446"/>
      </w:tblGrid>
      <w:tr w:rsidR="0061206F" w:rsidTr="0061206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Содержание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Ф.И.О. ответственного</w:t>
            </w:r>
          </w:p>
        </w:tc>
      </w:tr>
      <w:tr w:rsidR="0061206F" w:rsidRPr="00C52B1D" w:rsidTr="0061206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Эффективность реализации программы воспитания. Профориентационная деятельность в политехнической школе</w:t>
            </w:r>
          </w:p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Ишкова И.Н. – директор, Карапузова М.М., заместитель директора МАОУ «СПШ №33» Старооскольского городского округа</w:t>
            </w:r>
          </w:p>
        </w:tc>
      </w:tr>
      <w:tr w:rsidR="0061206F" w:rsidRPr="00C52B1D" w:rsidTr="0061206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Формирование профессионального самоопределения младших школьников через взаимодействие с менторскими компаниями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Юнг Т.Н. – учитель начальных классов МАОУ «СПШ №33»</w:t>
            </w:r>
          </w:p>
        </w:tc>
      </w:tr>
      <w:tr w:rsidR="0061206F" w:rsidTr="0061206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Использование образовательного потенциала профскилсклассов </w:t>
            </w:r>
            <w:r>
              <w:rPr>
                <w:sz w:val="28"/>
                <w:szCs w:val="28"/>
                <w:lang w:val="ru-RU" w:eastAsia="en-US"/>
              </w:rPr>
              <w:lastRenderedPageBreak/>
              <w:t>для формирования профессиональных интересов обучающихся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Полякова М.А., учитель начальных классов,</w:t>
            </w:r>
          </w:p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 xml:space="preserve">Харченко В.А., . – учитель русского языка и литературы, </w:t>
            </w:r>
          </w:p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Кононова Д.С. – учитель иностранного языка</w:t>
            </w:r>
          </w:p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МАОУ «СПШ №33»</w:t>
            </w:r>
          </w:p>
        </w:tc>
      </w:tr>
      <w:tr w:rsidR="0061206F" w:rsidRPr="00C52B1D" w:rsidTr="0061206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Реализация профориентационных проектов как средство «погружения в профессию» обучающихся</w:t>
            </w:r>
            <w:r>
              <w:rPr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Богданова Н.Д., Кобран И.Н. – тьюторы МАОУ «СПШ №33»</w:t>
            </w:r>
          </w:p>
        </w:tc>
      </w:tr>
      <w:tr w:rsidR="0061206F" w:rsidRPr="00C52B1D" w:rsidTr="0061206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F" w:rsidRDefault="0061206F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Из опыта работы стажировочных площадок на базе компаний менторов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Прасолова О.В., учитель русского языка и литературы,</w:t>
            </w:r>
          </w:p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Новикова В.В., учитель иностранного языка</w:t>
            </w:r>
          </w:p>
        </w:tc>
      </w:tr>
      <w:tr w:rsidR="0061206F" w:rsidRPr="00C52B1D" w:rsidTr="0061206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Реализация программы воспитания по профессиональному самоопределению обучающихся средствами детских общественных объединений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Пшеничных Д.С.,  старший вожатый,</w:t>
            </w:r>
          </w:p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Акимов И.В., учитель физической культуры, руководитель отряда «Юнармия»  МАОУ «СПШ №33»</w:t>
            </w:r>
          </w:p>
        </w:tc>
      </w:tr>
      <w:tr w:rsidR="0061206F" w:rsidRPr="00C52B1D" w:rsidTr="0061206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Психолого-педагогическое сопровождение обучающихся в системе профориентационной работы в школе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Филимонова Ю.К. – педагог-психолог МАОУ «СПШ №33»</w:t>
            </w:r>
          </w:p>
        </w:tc>
      </w:tr>
      <w:tr w:rsidR="0061206F" w:rsidRPr="00C52B1D" w:rsidTr="0061206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Проведение интерактивного онлайн-опроса «Облако слов»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6F" w:rsidRDefault="0061206F" w:rsidP="00EF3D54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Малахова Г.Ф. – заместитель директора, </w:t>
            </w:r>
            <w:r w:rsidR="00305CC5">
              <w:rPr>
                <w:sz w:val="28"/>
                <w:szCs w:val="28"/>
                <w:lang w:val="ru-RU" w:eastAsia="en-US"/>
              </w:rPr>
              <w:t xml:space="preserve">Харченко А.А., </w:t>
            </w:r>
            <w:r>
              <w:rPr>
                <w:sz w:val="28"/>
                <w:szCs w:val="28"/>
                <w:lang w:val="ru-RU" w:eastAsia="en-US"/>
              </w:rPr>
              <w:t xml:space="preserve"> учитель </w:t>
            </w:r>
            <w:r w:rsidR="00EF3D54">
              <w:rPr>
                <w:sz w:val="28"/>
                <w:szCs w:val="28"/>
                <w:lang w:val="ru-RU"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ru-RU" w:eastAsia="en-US"/>
              </w:rPr>
              <w:t xml:space="preserve"> «СПШ №33» </w:t>
            </w:r>
          </w:p>
        </w:tc>
      </w:tr>
    </w:tbl>
    <w:p w:rsidR="0061206F" w:rsidRDefault="0061206F" w:rsidP="0061206F">
      <w:pPr>
        <w:rPr>
          <w:lang w:val="ru-RU"/>
        </w:rPr>
      </w:pPr>
    </w:p>
    <w:p w:rsidR="0061206F" w:rsidRDefault="0061206F" w:rsidP="0061206F">
      <w:pPr>
        <w:rPr>
          <w:lang w:val="ru-RU"/>
        </w:rPr>
      </w:pPr>
    </w:p>
    <w:p w:rsidR="0061206F" w:rsidRDefault="0061206F" w:rsidP="0061206F">
      <w:pPr>
        <w:rPr>
          <w:lang w:val="ru-RU"/>
        </w:rPr>
      </w:pPr>
    </w:p>
    <w:p w:rsidR="0061206F" w:rsidRDefault="0061206F" w:rsidP="0061206F">
      <w:pPr>
        <w:rPr>
          <w:lang w:val="ru-RU"/>
        </w:rPr>
      </w:pPr>
    </w:p>
    <w:p w:rsidR="0061206F" w:rsidRDefault="0061206F" w:rsidP="0061206F">
      <w:pPr>
        <w:rPr>
          <w:lang w:val="ru-RU"/>
        </w:rPr>
      </w:pPr>
    </w:p>
    <w:p w:rsidR="0061206F" w:rsidRDefault="0061206F" w:rsidP="0061206F">
      <w:pPr>
        <w:rPr>
          <w:lang w:val="ru-RU"/>
        </w:rPr>
      </w:pPr>
    </w:p>
    <w:p w:rsidR="0061206F" w:rsidRDefault="0061206F" w:rsidP="0061206F">
      <w:pPr>
        <w:rPr>
          <w:lang w:val="ru-RU"/>
        </w:rPr>
      </w:pPr>
    </w:p>
    <w:p w:rsidR="0061206F" w:rsidRDefault="0061206F" w:rsidP="0061206F">
      <w:pPr>
        <w:rPr>
          <w:lang w:val="ru-RU"/>
        </w:rPr>
      </w:pPr>
    </w:p>
    <w:p w:rsidR="0061206F" w:rsidRDefault="0061206F" w:rsidP="0061206F">
      <w:pPr>
        <w:rPr>
          <w:lang w:val="ru-RU"/>
        </w:rPr>
      </w:pPr>
    </w:p>
    <w:p w:rsidR="0061206F" w:rsidRDefault="0061206F" w:rsidP="0061206F">
      <w:pPr>
        <w:rPr>
          <w:lang w:val="ru-RU"/>
        </w:rPr>
      </w:pPr>
    </w:p>
    <w:p w:rsidR="0061206F" w:rsidRDefault="0061206F" w:rsidP="0061206F">
      <w:pPr>
        <w:rPr>
          <w:lang w:val="ru-RU"/>
        </w:rPr>
      </w:pPr>
    </w:p>
    <w:p w:rsidR="00492BCC" w:rsidRPr="0061206F" w:rsidRDefault="00C52B1D">
      <w:pPr>
        <w:rPr>
          <w:lang w:val="ru-RU"/>
        </w:rPr>
      </w:pPr>
    </w:p>
    <w:sectPr w:rsidR="00492BCC" w:rsidRPr="0061206F" w:rsidSect="000D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FC0"/>
    <w:rsid w:val="000D31E7"/>
    <w:rsid w:val="0026555D"/>
    <w:rsid w:val="00305CC5"/>
    <w:rsid w:val="00384FC0"/>
    <w:rsid w:val="0061206F"/>
    <w:rsid w:val="00627550"/>
    <w:rsid w:val="00C52B1D"/>
    <w:rsid w:val="00C75444"/>
    <w:rsid w:val="00ED7487"/>
    <w:rsid w:val="00EF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0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20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0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20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6679652144?pwd=dUtoaklpS1RPLzhPZ1YwU21ObmN6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</dc:creator>
  <cp:keywords/>
  <dc:description/>
  <cp:lastModifiedBy>imsop</cp:lastModifiedBy>
  <cp:revision>6</cp:revision>
  <dcterms:created xsi:type="dcterms:W3CDTF">2022-03-02T06:00:00Z</dcterms:created>
  <dcterms:modified xsi:type="dcterms:W3CDTF">2022-06-22T08:11:00Z</dcterms:modified>
</cp:coreProperties>
</file>