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ED4" w:rsidRPr="00BB5C28" w:rsidRDefault="00AF2ED4" w:rsidP="00BB5C28">
      <w:pPr>
        <w:pStyle w:val="a3"/>
        <w:jc w:val="right"/>
        <w:rPr>
          <w:b/>
        </w:rPr>
      </w:pPr>
      <w:r w:rsidRPr="00BB5C28">
        <w:t>Приложение №11</w:t>
      </w:r>
    </w:p>
    <w:p w:rsidR="00AF2ED4" w:rsidRDefault="00AF2ED4" w:rsidP="00BB5C28">
      <w:pPr>
        <w:pStyle w:val="a3"/>
      </w:pPr>
    </w:p>
    <w:p w:rsidR="00AF2ED4" w:rsidRPr="00AF2ED4" w:rsidRDefault="00AF2ED4" w:rsidP="00BB5C28">
      <w:pPr>
        <w:pStyle w:val="a3"/>
      </w:pPr>
    </w:p>
    <w:p w:rsidR="00D77EF0" w:rsidRPr="00BB5C28" w:rsidRDefault="002023D6" w:rsidP="00BB5C28">
      <w:pPr>
        <w:pStyle w:val="a3"/>
        <w:rPr>
          <w:b/>
          <w:sz w:val="28"/>
          <w:szCs w:val="28"/>
        </w:rPr>
      </w:pPr>
      <w:r w:rsidRPr="00BB5C28">
        <w:rPr>
          <w:b/>
          <w:sz w:val="28"/>
          <w:szCs w:val="28"/>
        </w:rPr>
        <w:t>«Духовные ключи. По улицам прошл</w:t>
      </w:r>
      <w:r w:rsidR="007846D2" w:rsidRPr="00BB5C28">
        <w:rPr>
          <w:b/>
          <w:sz w:val="28"/>
          <w:szCs w:val="28"/>
        </w:rPr>
        <w:t>ого»</w:t>
      </w:r>
    </w:p>
    <w:p w:rsidR="00BD372D" w:rsidRPr="00BB5C28" w:rsidRDefault="00BD372D" w:rsidP="00BB5C28">
      <w:pPr>
        <w:pStyle w:val="a3"/>
        <w:rPr>
          <w:b/>
          <w:sz w:val="28"/>
          <w:szCs w:val="28"/>
        </w:rPr>
      </w:pPr>
      <w:r w:rsidRPr="00BB5C28">
        <w:rPr>
          <w:b/>
          <w:sz w:val="28"/>
          <w:szCs w:val="28"/>
        </w:rPr>
        <w:t>(</w:t>
      </w:r>
      <w:r w:rsidR="0081376A" w:rsidRPr="00BB5C28">
        <w:rPr>
          <w:b/>
          <w:sz w:val="28"/>
          <w:szCs w:val="28"/>
        </w:rPr>
        <w:t>ц</w:t>
      </w:r>
      <w:r w:rsidRPr="00BB5C28">
        <w:rPr>
          <w:b/>
          <w:sz w:val="28"/>
          <w:szCs w:val="28"/>
        </w:rPr>
        <w:t>икл документальных фильмов)</w:t>
      </w:r>
    </w:p>
    <w:p w:rsidR="00D77EF0" w:rsidRDefault="00D77EF0" w:rsidP="00BB5C28">
      <w:pPr>
        <w:pStyle w:val="a3"/>
      </w:pPr>
    </w:p>
    <w:p w:rsidR="00BB5C28" w:rsidRPr="00BB5C28" w:rsidRDefault="00BB5C28" w:rsidP="00BB5C28">
      <w:pPr>
        <w:pStyle w:val="a3"/>
        <w:jc w:val="right"/>
        <w:rPr>
          <w:i/>
          <w:sz w:val="28"/>
          <w:szCs w:val="28"/>
        </w:rPr>
      </w:pPr>
      <w:r w:rsidRPr="00BB5C28">
        <w:rPr>
          <w:i/>
          <w:sz w:val="28"/>
          <w:szCs w:val="28"/>
        </w:rPr>
        <w:t>Авторский коллектив ИМЦ</w:t>
      </w:r>
    </w:p>
    <w:p w:rsidR="00BB5C28" w:rsidRPr="00BB5C28" w:rsidRDefault="00BB5C28" w:rsidP="00BB5C28">
      <w:pPr>
        <w:pStyle w:val="a3"/>
        <w:jc w:val="right"/>
        <w:rPr>
          <w:i/>
          <w:sz w:val="28"/>
          <w:szCs w:val="28"/>
        </w:rPr>
      </w:pPr>
      <w:r w:rsidRPr="00BB5C28">
        <w:rPr>
          <w:i/>
          <w:sz w:val="28"/>
          <w:szCs w:val="28"/>
        </w:rPr>
        <w:t xml:space="preserve"> «Православное </w:t>
      </w:r>
      <w:proofErr w:type="spellStart"/>
      <w:r w:rsidRPr="00BB5C28">
        <w:rPr>
          <w:i/>
          <w:sz w:val="28"/>
          <w:szCs w:val="28"/>
        </w:rPr>
        <w:t>Осколье</w:t>
      </w:r>
      <w:proofErr w:type="spellEnd"/>
      <w:r w:rsidRPr="00BB5C28">
        <w:rPr>
          <w:i/>
          <w:sz w:val="28"/>
          <w:szCs w:val="28"/>
        </w:rPr>
        <w:t>»</w:t>
      </w:r>
    </w:p>
    <w:p w:rsidR="00BB5C28" w:rsidRDefault="00BB5C28" w:rsidP="00BB5C28">
      <w:pPr>
        <w:pStyle w:val="a3"/>
      </w:pPr>
    </w:p>
    <w:p w:rsidR="002023D6" w:rsidRDefault="002023D6" w:rsidP="00BB5C28">
      <w:pPr>
        <w:pStyle w:val="a3"/>
      </w:pPr>
    </w:p>
    <w:p w:rsidR="007846D2" w:rsidRPr="00BB5C28" w:rsidRDefault="007846D2" w:rsidP="00BB5C28">
      <w:pPr>
        <w:pStyle w:val="a3"/>
        <w:rPr>
          <w:b/>
          <w:sz w:val="28"/>
          <w:szCs w:val="28"/>
        </w:rPr>
      </w:pPr>
      <w:r w:rsidRPr="00BB5C28">
        <w:rPr>
          <w:b/>
          <w:sz w:val="28"/>
          <w:szCs w:val="28"/>
        </w:rPr>
        <w:t>Фильм 1. «Старый Оскол купеческий»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7846D2" w:rsidRDefault="007846D2" w:rsidP="007846D2">
      <w:pPr>
        <w:widowControl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Первый фильм цикла рассказывает о жизни города до революции </w:t>
      </w:r>
      <w:r w:rsidR="00597D3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 </w:t>
      </w: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1917 года, когда решающую роль в нем играли купцы и промышленники. Среди них выделялись меценаты в области культуры и строители храмов, радетели помощи бедным и организаторы промышленного производства. </w:t>
      </w:r>
    </w:p>
    <w:p w:rsidR="007846D2" w:rsidRPr="007846D2" w:rsidRDefault="007846D2" w:rsidP="00597D32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Дома самих купцов отличались изящной неповторимой архитектурой. Многие из сооружений сохранились до наших дней. 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bookmarkStart w:id="0" w:name="_Hlk144989567"/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Рекомендация: 12+</w:t>
      </w:r>
      <w:bookmarkEnd w:id="0"/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7846D2" w:rsidRDefault="00FF7D9C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hyperlink r:id="rId4" w:tooltip="https://youtu.be/QKMhwC1OWW4?si=hDa2_XS6iZfQzIpO" w:history="1">
        <w:r w:rsidR="007846D2" w:rsidRPr="007846D2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FFFFFF" w:fill="FFFFFF"/>
          </w:rPr>
          <w:t>https://youtu.be/QKMhwC1OWW4?si=hDa2_XS6iZfQzIpO</w:t>
        </w:r>
      </w:hyperlink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AF2ED4" w:rsidRDefault="007846D2" w:rsidP="00AF2ED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212529"/>
          <w:sz w:val="28"/>
          <w:szCs w:val="28"/>
          <w:shd w:val="clear" w:color="FFFFFF" w:fill="FFFFFF"/>
        </w:rPr>
      </w:pPr>
      <w:r w:rsidRPr="00AF2ED4">
        <w:rPr>
          <w:rFonts w:ascii="Times New Roman" w:eastAsia="Calibri" w:hAnsi="Times New Roman" w:cs="Times New Roman"/>
          <w:b/>
          <w:color w:val="212529"/>
          <w:sz w:val="28"/>
          <w:szCs w:val="28"/>
          <w:shd w:val="clear" w:color="FFFFFF" w:fill="FFFFFF"/>
        </w:rPr>
        <w:t>Фильм 2. «Забытые храмы города»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7846D2" w:rsidRDefault="007846D2" w:rsidP="007846D2">
      <w:pPr>
        <w:widowControl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Православные храмы всегда являлись украшением Старого Оскола. Их строили и ремонтировали сами горожане. Но ныне не </w:t>
      </w:r>
      <w:proofErr w:type="gramStart"/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осталось</w:t>
      </w:r>
      <w:proofErr w:type="gramEnd"/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 ни одной церкви дореволюционной постройки в пределах старой городской черты. Уцелели лишь храмы в слободах.  О некогда существовавших великолепных храмах города и говорится в этом фильме, а также о людях, вложивших не только деньги, но и отдавших всю силу своих пламенных сердец для обустройства и </w:t>
      </w:r>
      <w:proofErr w:type="spellStart"/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благоукрашения</w:t>
      </w:r>
      <w:proofErr w:type="spellEnd"/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 их.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Рекомендация: 12+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7846D2" w:rsidRDefault="00FF7D9C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hyperlink r:id="rId5" w:tooltip="https://youtu.be/3K0l0rXjcHI?si=vHJfInKDNPrxKsxf" w:history="1">
        <w:r w:rsidR="007846D2" w:rsidRPr="007846D2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FFFFFF" w:fill="FFFFFF"/>
          </w:rPr>
          <w:t>https://youtu.be/3K0l0rXjcHI?si=vHJfInKDNPrxKsxf</w:t>
        </w:r>
      </w:hyperlink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AF2ED4" w:rsidRDefault="007846D2" w:rsidP="00AF2ED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212529"/>
          <w:sz w:val="28"/>
          <w:szCs w:val="28"/>
          <w:shd w:val="clear" w:color="FFFFFF" w:fill="FFFFFF"/>
        </w:rPr>
      </w:pPr>
      <w:r w:rsidRPr="00AF2ED4">
        <w:rPr>
          <w:rFonts w:ascii="Times New Roman" w:eastAsia="Calibri" w:hAnsi="Times New Roman" w:cs="Times New Roman"/>
          <w:b/>
          <w:color w:val="212529"/>
          <w:sz w:val="28"/>
          <w:szCs w:val="28"/>
          <w:shd w:val="clear" w:color="FFFFFF" w:fill="FFFFFF"/>
        </w:rPr>
        <w:t>Фильм 3. «Дореволюционная школа»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7846D2" w:rsidRDefault="007846D2" w:rsidP="007846D2">
      <w:pPr>
        <w:widowControl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Советская система образования считалась одной из лучших в мире. Ее корни лежат в дореволюционной школе. Накануне</w:t>
      </w:r>
      <w:proofErr w:type="gramStart"/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 П</w:t>
      </w:r>
      <w:proofErr w:type="gramEnd"/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ервой мировой войны Россия шла к тому, чтобы стать одной из самых образованных держав в мире.</w:t>
      </w:r>
    </w:p>
    <w:p w:rsidR="007846D2" w:rsidRPr="007846D2" w:rsidRDefault="007846D2" w:rsidP="007846D2">
      <w:pPr>
        <w:widowControl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В Старом Осколе к началу XX века действовало 18 учебных заведений низшего и среднего звена. Церковно-приходские и земские школы, реальные училища для мальчиков и женские гимназии для девочек…</w:t>
      </w:r>
    </w:p>
    <w:p w:rsidR="007846D2" w:rsidRPr="007846D2" w:rsidRDefault="007846D2" w:rsidP="007846D2">
      <w:pPr>
        <w:widowControl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Кто сидел за партой в здании современного городского театра? Что задавали на дом школьникам до революции? И почему старооскольские студенты могли дать фору </w:t>
      </w:r>
      <w:proofErr w:type="gramStart"/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столичным</w:t>
      </w:r>
      <w:proofErr w:type="gramEnd"/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? Все ответы даются в фильме </w:t>
      </w: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lastRenderedPageBreak/>
        <w:t>«Дореволюционная школа».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Рекомендация: 12+ 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7846D2" w:rsidRDefault="00FF7D9C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hyperlink r:id="rId6" w:tooltip="https://youtu.be/TSncjaSbQ5Q?si=0IwCebXFGaYqfu2-" w:history="1">
        <w:r w:rsidR="007846D2" w:rsidRPr="007846D2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FFFFFF" w:fill="FFFFFF"/>
          </w:rPr>
          <w:t>https://youtu.be/TSncjaSbQ5Q?si=0IwCebXFGaYqfu2-</w:t>
        </w:r>
      </w:hyperlink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AF2ED4" w:rsidRDefault="007846D2" w:rsidP="00AF2ED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212529"/>
          <w:sz w:val="28"/>
          <w:szCs w:val="28"/>
          <w:shd w:val="clear" w:color="FFFFFF" w:fill="FFFFFF"/>
        </w:rPr>
      </w:pPr>
      <w:r w:rsidRPr="00AF2ED4">
        <w:rPr>
          <w:rFonts w:ascii="Times New Roman" w:eastAsia="Calibri" w:hAnsi="Times New Roman" w:cs="Times New Roman"/>
          <w:b/>
          <w:color w:val="212529"/>
          <w:sz w:val="28"/>
          <w:szCs w:val="28"/>
          <w:shd w:val="clear" w:color="FFFFFF" w:fill="FFFFFF"/>
        </w:rPr>
        <w:t>Фильм 4. «Отзвуки ушедшей войны»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7846D2" w:rsidRDefault="007846D2" w:rsidP="007846D2">
      <w:pPr>
        <w:widowControl w:val="0"/>
        <w:spacing w:after="0" w:line="240" w:lineRule="auto"/>
        <w:ind w:firstLine="992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Прошло более 80 лет с начала Великой Отечественной войны, но она навсегда останется в памяти русского народа. Каким был Старый Оскол в годы Великой Отечественной Войны? Что пришлось пережить местным жителям в эти страшные времена. Как возродился город после разрушений? В фильме и рассказывается обо всем этом. Он посвящен всем защитникам нашего Великого Отечества и малой родины.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Рекомендация: 12+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7846D2" w:rsidRDefault="00FF7D9C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hyperlink r:id="rId7" w:tooltip="https://youtu.be/g-a5hRGtbp0?si=nIgshHn9sKV43AdN" w:history="1">
        <w:r w:rsidR="007846D2" w:rsidRPr="007846D2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FFFFFF" w:fill="FFFFFF"/>
          </w:rPr>
          <w:t>https://youtu.be/g-a5hRGtbp0?si=nIgshHn9sKV43AdN</w:t>
        </w:r>
      </w:hyperlink>
      <w:r w:rsidR="007846D2"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 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AF2ED4" w:rsidRDefault="007846D2" w:rsidP="00AF2ED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212529"/>
          <w:sz w:val="28"/>
          <w:szCs w:val="28"/>
          <w:shd w:val="clear" w:color="FFFFFF" w:fill="FFFFFF"/>
        </w:rPr>
      </w:pPr>
      <w:r w:rsidRPr="00AF2ED4">
        <w:rPr>
          <w:rFonts w:ascii="Times New Roman" w:eastAsia="Calibri" w:hAnsi="Times New Roman" w:cs="Times New Roman"/>
          <w:b/>
          <w:color w:val="212529"/>
          <w:sz w:val="28"/>
          <w:szCs w:val="28"/>
          <w:shd w:val="clear" w:color="FFFFFF" w:fill="FFFFFF"/>
        </w:rPr>
        <w:t>Фильм 5. «Старый Оскол послевоенный»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7846D2" w:rsidRPr="007846D2" w:rsidRDefault="007846D2" w:rsidP="007846D2">
      <w:pPr>
        <w:widowControl w:val="0"/>
        <w:spacing w:after="0" w:line="240" w:lineRule="auto"/>
        <w:ind w:firstLine="992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Фильм рассказывает о возрождении Старого Оскола после 1945 года, о людях, поднимавших город из разрухи, о том, что пришлось пережить, выстрадать и понять многим нашим горожанам.</w:t>
      </w:r>
    </w:p>
    <w:p w:rsidR="007846D2" w:rsidRPr="007846D2" w:rsidRDefault="007846D2" w:rsidP="007846D2">
      <w:pPr>
        <w:widowControl w:val="0"/>
        <w:spacing w:after="0" w:line="240" w:lineRule="auto"/>
        <w:ind w:firstLine="992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>Здесь же повествуется о становлении промышленного Старого Оскола, поднявшегося от рядового провинциального городка до одного из важных центров развития металлургического производства в России.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  <w:r w:rsidRPr="007846D2"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  <w:t xml:space="preserve">Рекомендация: 12+ </w:t>
      </w:r>
    </w:p>
    <w:p w:rsidR="007846D2" w:rsidRPr="007846D2" w:rsidRDefault="007846D2" w:rsidP="007846D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212529"/>
          <w:sz w:val="28"/>
          <w:szCs w:val="28"/>
          <w:shd w:val="clear" w:color="FFFFFF" w:fill="FFFFFF"/>
        </w:rPr>
      </w:pPr>
    </w:p>
    <w:p w:rsidR="00152993" w:rsidRPr="007846D2" w:rsidRDefault="00FF7D9C" w:rsidP="00BB5C28">
      <w:pPr>
        <w:pStyle w:val="a3"/>
      </w:pPr>
      <w:hyperlink r:id="rId8" w:tooltip="https://youtu.be/XLFrfMRHcbw?si=ENdUn8iZ4kbl-kMJ" w:history="1">
        <w:r w:rsidR="007846D2" w:rsidRPr="007846D2">
          <w:rPr>
            <w:rFonts w:eastAsia="Calibri"/>
            <w:color w:val="0563C1"/>
            <w:u w:val="single"/>
            <w:shd w:val="clear" w:color="auto" w:fill="auto"/>
          </w:rPr>
          <w:t>https://youtu.be/XLFrfMRHcbw?si=ENdUn8iZ4kbl-kMJ</w:t>
        </w:r>
      </w:hyperlink>
    </w:p>
    <w:sectPr w:rsidR="00152993" w:rsidRPr="007846D2" w:rsidSect="001C1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333"/>
    <w:rsid w:val="000538AB"/>
    <w:rsid w:val="0012744A"/>
    <w:rsid w:val="00152993"/>
    <w:rsid w:val="001C1AB7"/>
    <w:rsid w:val="001D33BE"/>
    <w:rsid w:val="002023D6"/>
    <w:rsid w:val="00203E68"/>
    <w:rsid w:val="002F66DC"/>
    <w:rsid w:val="00344BBC"/>
    <w:rsid w:val="00597D32"/>
    <w:rsid w:val="00632333"/>
    <w:rsid w:val="00634F2A"/>
    <w:rsid w:val="0063638C"/>
    <w:rsid w:val="007846D2"/>
    <w:rsid w:val="0081376A"/>
    <w:rsid w:val="00865D47"/>
    <w:rsid w:val="009B0F3D"/>
    <w:rsid w:val="009B3586"/>
    <w:rsid w:val="00AF2ED4"/>
    <w:rsid w:val="00BB5C28"/>
    <w:rsid w:val="00BD372D"/>
    <w:rsid w:val="00C420CC"/>
    <w:rsid w:val="00C90164"/>
    <w:rsid w:val="00D365BC"/>
    <w:rsid w:val="00D77EF0"/>
    <w:rsid w:val="00DB0340"/>
    <w:rsid w:val="00DF4B78"/>
    <w:rsid w:val="00EA5C1E"/>
    <w:rsid w:val="00EB1856"/>
    <w:rsid w:val="00ED621C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link w:val="a4"/>
    <w:autoRedefine/>
    <w:qFormat/>
    <w:rsid w:val="00BB5C28"/>
    <w:pPr>
      <w:widowControl w:val="0"/>
      <w:spacing w:after="0" w:line="240" w:lineRule="auto"/>
      <w:jc w:val="center"/>
    </w:pPr>
    <w:rPr>
      <w:rFonts w:ascii="Times New Roman" w:hAnsi="Times New Roman" w:cs="Times New Roman"/>
      <w:bCs/>
      <w:color w:val="212529"/>
      <w:sz w:val="24"/>
      <w:szCs w:val="24"/>
      <w:shd w:val="clear" w:color="FFFFFF" w:fill="FFFFFF"/>
    </w:rPr>
  </w:style>
  <w:style w:type="character" w:customStyle="1" w:styleId="a4">
    <w:name w:val="Мой Знак"/>
    <w:basedOn w:val="a0"/>
    <w:link w:val="a3"/>
    <w:rsid w:val="00BB5C28"/>
    <w:rPr>
      <w:rFonts w:ascii="Times New Roman" w:hAnsi="Times New Roman" w:cs="Times New Roman"/>
      <w:bCs/>
      <w:color w:val="212529"/>
      <w:sz w:val="24"/>
      <w:szCs w:val="24"/>
    </w:rPr>
  </w:style>
  <w:style w:type="character" w:styleId="a5">
    <w:name w:val="Hyperlink"/>
    <w:basedOn w:val="a0"/>
    <w:uiPriority w:val="99"/>
    <w:unhideWhenUsed/>
    <w:rsid w:val="009B0F3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0F3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9B0F3D"/>
    <w:rPr>
      <w:color w:val="954F72" w:themeColor="followedHyperlink"/>
      <w:u w:val="single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7846D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7846D2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XLFrfMRHcbw?si=ENdUn8iZ4kbl-kM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g-a5hRGtbp0?si=nIgshHn9sKV43A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TSncjaSbQ5Q?si=0IwCebXFGaYqfu2-" TargetMode="External"/><Relationship Id="rId5" Type="http://schemas.openxmlformats.org/officeDocument/2006/relationships/hyperlink" Target="https://youtu.be/3K0l0rXjcHI?si=vHJfInKDNPrxKsx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outu.be/QKMhwC1OWW4?si=hDa2_XS6iZfQzIpO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Гончаров</dc:creator>
  <cp:keywords/>
  <dc:description/>
  <cp:lastModifiedBy>Осокина</cp:lastModifiedBy>
  <cp:revision>17</cp:revision>
  <dcterms:created xsi:type="dcterms:W3CDTF">2023-09-07T11:05:00Z</dcterms:created>
  <dcterms:modified xsi:type="dcterms:W3CDTF">2023-10-05T14:06:00Z</dcterms:modified>
</cp:coreProperties>
</file>